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2983"/>
        <w:gridCol w:w="3672"/>
      </w:tblGrid>
      <w:tr w:rsidR="005C4B64" w14:paraId="337AC95A" w14:textId="77777777" w:rsidTr="00E50086">
        <w:trPr>
          <w:trHeight w:val="1131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25EA8" w14:textId="37284C59" w:rsidR="005C4B64" w:rsidRDefault="00FF64C1" w:rsidP="00E50086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1F26395" wp14:editId="05B9777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40005</wp:posOffset>
                  </wp:positionV>
                  <wp:extent cx="175387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350" y="21120"/>
                      <wp:lineTo x="21350" y="0"/>
                      <wp:lineTo x="0" y="0"/>
                    </wp:wrapPolygon>
                  </wp:wrapTight>
                  <wp:docPr id="2" name="Picture 7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87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E05246" w14:textId="5924ED72" w:rsidR="00934494" w:rsidRPr="00934494" w:rsidRDefault="00934494" w:rsidP="00E50086">
            <w:pPr>
              <w:rPr>
                <w:rFonts w:ascii="Arial" w:hAnsi="Arial" w:cs="Arial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393F" w14:textId="77777777" w:rsidR="0050394D" w:rsidRPr="00BA2E7E" w:rsidRDefault="005C4B64" w:rsidP="00BA2E7E">
            <w:pPr>
              <w:pStyle w:val="TableText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  <w:lang w:val="en-CA"/>
              </w:rPr>
              <w:t xml:space="preserve">WELLSITE CLEANUP </w:t>
            </w:r>
            <w:r w:rsidR="00810F26">
              <w:rPr>
                <w:rFonts w:cs="Arial"/>
                <w:b/>
                <w:sz w:val="18"/>
                <w:lang w:val="en-CA"/>
              </w:rPr>
              <w:t xml:space="preserve">APPLICATION </w:t>
            </w:r>
            <w:r>
              <w:rPr>
                <w:rFonts w:cs="Arial"/>
                <w:b/>
                <w:sz w:val="18"/>
                <w:lang w:val="en-CA"/>
              </w:rPr>
              <w:t>FORM</w:t>
            </w:r>
          </w:p>
          <w:p w14:paraId="7CBDFC6D" w14:textId="2E5077FB" w:rsidR="005C4B64" w:rsidRPr="00BA2E7E" w:rsidRDefault="00BA2E7E" w:rsidP="00BA2E7E">
            <w:pPr>
              <w:jc w:val="center"/>
              <w:rPr>
                <w:rFonts w:eastAsia="Calibri"/>
                <w:sz w:val="16"/>
                <w:szCs w:val="16"/>
                <w:lang w:val="en-CA"/>
              </w:rPr>
            </w:pPr>
            <w:r w:rsidRPr="00BA2E7E">
              <w:rPr>
                <w:rFonts w:eastAsia="Calibri"/>
                <w:sz w:val="16"/>
                <w:szCs w:val="16"/>
                <w:lang w:val="en-CA"/>
              </w:rPr>
              <w:t xml:space="preserve">Physical Address: 6534 </w:t>
            </w:r>
            <w:r w:rsidR="007D5A9C">
              <w:rPr>
                <w:rFonts w:eastAsia="Calibri"/>
                <w:sz w:val="16"/>
                <w:szCs w:val="16"/>
                <w:lang w:val="en-CA"/>
              </w:rPr>
              <w:t>100th Ave</w:t>
            </w:r>
            <w:r w:rsidRPr="00BA2E7E">
              <w:rPr>
                <w:rFonts w:eastAsia="Calibri"/>
                <w:sz w:val="16"/>
                <w:szCs w:val="16"/>
                <w:lang w:val="en-CA"/>
              </w:rPr>
              <w:t>,</w:t>
            </w:r>
            <w:r w:rsidRPr="00BA2E7E">
              <w:rPr>
                <w:rFonts w:eastAsia="Calibri"/>
                <w:sz w:val="16"/>
                <w:szCs w:val="16"/>
                <w:lang w:val="en-CA"/>
              </w:rPr>
              <w:br/>
              <w:t>Fort St. John, B.C.</w:t>
            </w:r>
            <w:r w:rsidRPr="00BA2E7E">
              <w:rPr>
                <w:rFonts w:eastAsia="Calibri"/>
                <w:sz w:val="16"/>
                <w:szCs w:val="16"/>
                <w:lang w:val="en-CA"/>
              </w:rPr>
              <w:br/>
              <w:t xml:space="preserve">Mailing Address: </w:t>
            </w:r>
            <w:r w:rsidR="007D5A9C">
              <w:rPr>
                <w:rFonts w:eastAsia="Calibri"/>
                <w:sz w:val="16"/>
                <w:szCs w:val="16"/>
                <w:lang w:val="en-CA"/>
              </w:rPr>
              <w:t>6534 100th Ave</w:t>
            </w:r>
            <w:r w:rsidRPr="00BA2E7E">
              <w:rPr>
                <w:rFonts w:eastAsia="Calibri"/>
                <w:sz w:val="16"/>
                <w:szCs w:val="16"/>
                <w:lang w:val="en-CA"/>
              </w:rPr>
              <w:t xml:space="preserve">, Fort St. John, B.C. V1J </w:t>
            </w:r>
            <w:r w:rsidR="00DD2C1D">
              <w:rPr>
                <w:rFonts w:eastAsia="Calibri"/>
                <w:sz w:val="16"/>
                <w:szCs w:val="16"/>
                <w:lang w:val="en-CA"/>
              </w:rPr>
              <w:t>8C5</w:t>
            </w:r>
            <w:r w:rsidRPr="00BA2E7E">
              <w:rPr>
                <w:rFonts w:eastAsia="Calibri"/>
                <w:sz w:val="16"/>
                <w:szCs w:val="16"/>
                <w:lang w:val="en-CA"/>
              </w:rPr>
              <w:br/>
              <w:t>Phone: (250) 794-5200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solid" w:color="C2D69B" w:fill="auto"/>
            <w:vAlign w:val="center"/>
          </w:tcPr>
          <w:p w14:paraId="1F89D9EF" w14:textId="77777777" w:rsidR="005C4B64" w:rsidRDefault="005C4B64">
            <w:pPr>
              <w:jc w:val="center"/>
              <w:rPr>
                <w:rFonts w:ascii="Arial" w:hAnsi="Arial" w:cs="Arial"/>
              </w:rPr>
            </w:pPr>
          </w:p>
          <w:p w14:paraId="067A74E1" w14:textId="77777777" w:rsidR="005C4B64" w:rsidRDefault="005C4B64">
            <w:pPr>
              <w:jc w:val="center"/>
              <w:rPr>
                <w:rFonts w:ascii="Arial" w:hAnsi="Arial" w:cs="Arial"/>
              </w:rPr>
            </w:pPr>
          </w:p>
          <w:p w14:paraId="22E2810E" w14:textId="77777777" w:rsidR="005C4B64" w:rsidRDefault="005C4B64">
            <w:pPr>
              <w:jc w:val="center"/>
              <w:rPr>
                <w:rFonts w:ascii="Arial" w:hAnsi="Arial" w:cs="Arial"/>
              </w:rPr>
            </w:pPr>
          </w:p>
          <w:p w14:paraId="667DBB18" w14:textId="77777777" w:rsidR="005C4B64" w:rsidRDefault="005C4B64">
            <w:pPr>
              <w:jc w:val="center"/>
              <w:rPr>
                <w:rFonts w:ascii="Arial" w:hAnsi="Arial" w:cs="Arial"/>
              </w:rPr>
            </w:pPr>
          </w:p>
          <w:p w14:paraId="007F6CBA" w14:textId="77777777" w:rsidR="005C4B64" w:rsidRDefault="005C4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Received</w:t>
            </w:r>
          </w:p>
        </w:tc>
      </w:tr>
    </w:tbl>
    <w:p w14:paraId="088B5ADD" w14:textId="77777777" w:rsidR="0050394D" w:rsidRDefault="0050394D">
      <w:pPr>
        <w:jc w:val="right"/>
        <w:rPr>
          <w:rFonts w:ascii="Arial" w:hAnsi="Arial" w:cs="Arial"/>
          <w:sz w:val="16"/>
          <w:szCs w:val="16"/>
        </w:rPr>
      </w:pPr>
    </w:p>
    <w:p w14:paraId="6529951B" w14:textId="77777777" w:rsidR="005C4B64" w:rsidRDefault="005C4B64" w:rsidP="0050394D">
      <w:pPr>
        <w:ind w:right="-28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IS AN AUDITABLE DOCUMENT</w:t>
      </w:r>
    </w:p>
    <w:p w14:paraId="074A1394" w14:textId="77777777" w:rsidR="0050394D" w:rsidRDefault="0050394D">
      <w:pPr>
        <w:jc w:val="right"/>
        <w:rPr>
          <w:rFonts w:ascii="Arial" w:hAnsi="Arial" w:cs="Arial"/>
          <w:sz w:val="16"/>
          <w:szCs w:val="16"/>
        </w:rPr>
      </w:pPr>
    </w:p>
    <w:tbl>
      <w:tblPr>
        <w:tblW w:w="1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28"/>
      </w:tblGrid>
      <w:tr w:rsidR="005C4B64" w14:paraId="38273D6A" w14:textId="77777777">
        <w:trPr>
          <w:trHeight w:val="432"/>
        </w:trPr>
        <w:tc>
          <w:tcPr>
            <w:tcW w:w="11028" w:type="dxa"/>
            <w:shd w:val="clear" w:color="C2D69B" w:fill="auto"/>
            <w:vAlign w:val="center"/>
          </w:tcPr>
          <w:p w14:paraId="3FDDB9A1" w14:textId="53DB66C7" w:rsidR="005C4B64" w:rsidRDefault="005C4B64" w:rsidP="00570F60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Form must be submitted under the authorities of the </w:t>
            </w:r>
            <w:r w:rsidR="00570F60">
              <w:rPr>
                <w:rFonts w:ascii="Arial" w:hAnsi="Arial" w:cs="Arial"/>
                <w:i/>
                <w:iCs/>
                <w:sz w:val="16"/>
                <w:szCs w:val="16"/>
              </w:rPr>
              <w:t>Drilling and Production Regulation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="007D4BB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s.63(2)(b</w:t>
            </w:r>
            <w:r w:rsidR="00570F60">
              <w:rPr>
                <w:rFonts w:ascii="Arial" w:hAnsi="Arial" w:cs="Arial"/>
                <w:i/>
                <w:iCs/>
                <w:sz w:val="16"/>
                <w:szCs w:val="16"/>
              </w:rPr>
              <w:t>),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the Environmental Management Act S.B.C. 2003, c.53, to </w:t>
            </w:r>
            <w:r w:rsidR="00DD2C1D">
              <w:rPr>
                <w:rFonts w:ascii="Arial" w:hAnsi="Arial" w:cs="Arial"/>
                <w:i/>
                <w:iCs/>
                <w:sz w:val="16"/>
                <w:szCs w:val="16"/>
              </w:rPr>
              <w:t>the BC Energy Regulator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 at the address noted above.</w:t>
            </w:r>
          </w:p>
        </w:tc>
      </w:tr>
    </w:tbl>
    <w:p w14:paraId="546BE2E0" w14:textId="77777777" w:rsidR="005C4B64" w:rsidRDefault="005C4B6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This form must be submitted within 60 days of rig release.</w:t>
      </w:r>
    </w:p>
    <w:tbl>
      <w:tblPr>
        <w:tblW w:w="1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3563"/>
        <w:gridCol w:w="1884"/>
        <w:gridCol w:w="2160"/>
        <w:gridCol w:w="1009"/>
        <w:gridCol w:w="461"/>
      </w:tblGrid>
      <w:tr w:rsidR="005C4B64" w14:paraId="0EFAE7A7" w14:textId="77777777">
        <w:trPr>
          <w:trHeight w:val="288"/>
        </w:trPr>
        <w:tc>
          <w:tcPr>
            <w:tcW w:w="10567" w:type="dxa"/>
            <w:gridSpan w:val="5"/>
            <w:shd w:val="solid" w:color="C2D69B" w:fill="auto"/>
            <w:vAlign w:val="center"/>
          </w:tcPr>
          <w:p w14:paraId="49EB7D45" w14:textId="77777777" w:rsidR="005C4B64" w:rsidRDefault="005C4B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ADMINISTRATION</w:t>
            </w:r>
          </w:p>
        </w:tc>
        <w:tc>
          <w:tcPr>
            <w:tcW w:w="461" w:type="dxa"/>
            <w:shd w:val="solid" w:color="C2D69B" w:fill="auto"/>
            <w:vAlign w:val="center"/>
          </w:tcPr>
          <w:p w14:paraId="6A31AE5C" w14:textId="77777777" w:rsidR="005C4B64" w:rsidRDefault="00570F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111990" w14:paraId="6E607A11" w14:textId="77777777" w:rsidTr="00111990">
        <w:trPr>
          <w:trHeight w:val="269"/>
        </w:trPr>
        <w:tc>
          <w:tcPr>
            <w:tcW w:w="5514" w:type="dxa"/>
            <w:gridSpan w:val="2"/>
            <w:vAlign w:val="center"/>
          </w:tcPr>
          <w:p w14:paraId="4A95982E" w14:textId="77777777" w:rsidR="00111990" w:rsidRDefault="0011199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Well Name:</w:t>
            </w:r>
          </w:p>
        </w:tc>
        <w:tc>
          <w:tcPr>
            <w:tcW w:w="1884" w:type="dxa"/>
            <w:vAlign w:val="center"/>
          </w:tcPr>
          <w:p w14:paraId="67FC047C" w14:textId="77777777" w:rsidR="00111990" w:rsidRDefault="0011199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 No.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160" w:type="dxa"/>
            <w:vAlign w:val="center"/>
          </w:tcPr>
          <w:p w14:paraId="4A44F8D7" w14:textId="77777777" w:rsidR="00111990" w:rsidRDefault="0011199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 No.: </w:t>
            </w:r>
          </w:p>
        </w:tc>
        <w:tc>
          <w:tcPr>
            <w:tcW w:w="1470" w:type="dxa"/>
            <w:gridSpan w:val="2"/>
            <w:vAlign w:val="center"/>
          </w:tcPr>
          <w:p w14:paraId="530B2A3E" w14:textId="77777777" w:rsidR="00111990" w:rsidRDefault="0011199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62AE9">
              <w:rPr>
                <w:rFonts w:ascii="Arial" w:hAnsi="Arial" w:cs="Arial"/>
                <w:sz w:val="18"/>
              </w:rPr>
            </w:r>
            <w:r w:rsidR="00362AE9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Re-entry</w:t>
            </w:r>
          </w:p>
        </w:tc>
      </w:tr>
      <w:tr w:rsidR="005C4B64" w14:paraId="6C18289D" w14:textId="77777777">
        <w:trPr>
          <w:trHeight w:val="288"/>
        </w:trPr>
        <w:tc>
          <w:tcPr>
            <w:tcW w:w="1951" w:type="dxa"/>
            <w:tcBorders>
              <w:right w:val="nil"/>
            </w:tcBorders>
            <w:vAlign w:val="center"/>
          </w:tcPr>
          <w:p w14:paraId="0637CD73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Cleanup Completed: </w:t>
            </w:r>
          </w:p>
        </w:tc>
        <w:tc>
          <w:tcPr>
            <w:tcW w:w="9077" w:type="dxa"/>
            <w:gridSpan w:val="5"/>
            <w:tcBorders>
              <w:left w:val="nil"/>
            </w:tcBorders>
            <w:vAlign w:val="center"/>
          </w:tcPr>
          <w:p w14:paraId="25D15E37" w14:textId="77777777" w:rsidR="005C4B64" w:rsidRDefault="007D4BB8" w:rsidP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5C4B64">
              <w:rPr>
                <w:rFonts w:cs="Arial"/>
                <w:sz w:val="18"/>
              </w:rPr>
              <w:t xml:space="preserve">   YES           </w:t>
            </w: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5C4B64">
              <w:rPr>
                <w:rFonts w:cs="Arial"/>
                <w:sz w:val="18"/>
              </w:rPr>
              <w:t xml:space="preserve">   NO, cleanup will be completed on:</w:t>
            </w:r>
          </w:p>
        </w:tc>
      </w:tr>
      <w:tr w:rsidR="005C4B64" w14:paraId="09AEB745" w14:textId="77777777">
        <w:trPr>
          <w:trHeight w:val="288"/>
        </w:trPr>
        <w:tc>
          <w:tcPr>
            <w:tcW w:w="5514" w:type="dxa"/>
            <w:gridSpan w:val="2"/>
          </w:tcPr>
          <w:p w14:paraId="75DAF78F" w14:textId="77777777" w:rsidR="005C4B64" w:rsidRDefault="005C4B6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Cleanup Contractor:</w:t>
            </w:r>
          </w:p>
        </w:tc>
        <w:tc>
          <w:tcPr>
            <w:tcW w:w="5514" w:type="dxa"/>
            <w:gridSpan w:val="4"/>
            <w:tcBorders>
              <w:bottom w:val="single" w:sz="4" w:space="0" w:color="000000"/>
            </w:tcBorders>
          </w:tcPr>
          <w:p w14:paraId="6C5811C6" w14:textId="77777777" w:rsidR="005C4B64" w:rsidRDefault="005C4B6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</w:tr>
    </w:tbl>
    <w:p w14:paraId="0EB9798F" w14:textId="77777777" w:rsidR="005C4B64" w:rsidRDefault="005C4B64">
      <w:pPr>
        <w:rPr>
          <w:rFonts w:ascii="Arial" w:hAnsi="Arial" w:cs="Arial"/>
          <w:b/>
          <w:sz w:val="2"/>
          <w:szCs w:val="18"/>
        </w:rPr>
      </w:pPr>
    </w:p>
    <w:p w14:paraId="7C790BDB" w14:textId="77777777" w:rsidR="005C4B64" w:rsidRDefault="005C4B64">
      <w:pPr>
        <w:rPr>
          <w:rFonts w:ascii="Arial" w:hAnsi="Arial" w:cs="Arial"/>
          <w:b/>
          <w:sz w:val="2"/>
          <w:szCs w:val="18"/>
        </w:rPr>
      </w:pPr>
    </w:p>
    <w:p w14:paraId="4AC8D781" w14:textId="77777777" w:rsidR="005C4B64" w:rsidRDefault="005C4B64">
      <w:pPr>
        <w:rPr>
          <w:rFonts w:ascii="Arial" w:hAnsi="Arial" w:cs="Arial"/>
          <w:b/>
          <w:sz w:val="2"/>
          <w:szCs w:val="18"/>
        </w:rPr>
      </w:pPr>
    </w:p>
    <w:p w14:paraId="16004EF3" w14:textId="77777777" w:rsidR="005C4B64" w:rsidRDefault="005C4B64">
      <w:pPr>
        <w:rPr>
          <w:rFonts w:ascii="Arial" w:hAnsi="Arial" w:cs="Arial"/>
          <w:b/>
          <w:sz w:val="2"/>
          <w:szCs w:val="18"/>
        </w:rPr>
      </w:pPr>
    </w:p>
    <w:tbl>
      <w:tblPr>
        <w:tblW w:w="1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9"/>
        <w:gridCol w:w="990"/>
        <w:gridCol w:w="568"/>
        <w:gridCol w:w="154"/>
        <w:gridCol w:w="693"/>
        <w:gridCol w:w="568"/>
        <w:gridCol w:w="284"/>
        <w:gridCol w:w="706"/>
        <w:gridCol w:w="851"/>
        <w:gridCol w:w="157"/>
        <w:gridCol w:w="849"/>
        <w:gridCol w:w="693"/>
        <w:gridCol w:w="299"/>
        <w:gridCol w:w="283"/>
        <w:gridCol w:w="409"/>
        <w:gridCol w:w="702"/>
        <w:gridCol w:w="445"/>
        <w:gridCol w:w="708"/>
        <w:gridCol w:w="566"/>
        <w:gridCol w:w="90"/>
        <w:gridCol w:w="484"/>
      </w:tblGrid>
      <w:tr w:rsidR="005C4B64" w14:paraId="13FD3A50" w14:textId="77777777">
        <w:trPr>
          <w:trHeight w:val="288"/>
        </w:trPr>
        <w:tc>
          <w:tcPr>
            <w:tcW w:w="10561" w:type="dxa"/>
            <w:gridSpan w:val="20"/>
            <w:tcBorders>
              <w:top w:val="single" w:sz="4" w:space="0" w:color="000000"/>
            </w:tcBorders>
            <w:shd w:val="solid" w:color="C2D69B" w:fill="auto"/>
            <w:vAlign w:val="center"/>
          </w:tcPr>
          <w:p w14:paraId="24E18703" w14:textId="77777777" w:rsidR="005C4B64" w:rsidRDefault="005C4B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CLEANUP INFORMATION</w:t>
            </w:r>
          </w:p>
        </w:tc>
        <w:tc>
          <w:tcPr>
            <w:tcW w:w="467" w:type="dxa"/>
            <w:tcBorders>
              <w:top w:val="single" w:sz="4" w:space="0" w:color="000000"/>
            </w:tcBorders>
            <w:shd w:val="solid" w:color="C2D69B" w:fill="auto"/>
            <w:vAlign w:val="center"/>
          </w:tcPr>
          <w:p w14:paraId="7B05438C" w14:textId="77777777" w:rsidR="005C4B64" w:rsidRDefault="00570F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5C4B64" w14:paraId="4C79D991" w14:textId="77777777">
        <w:trPr>
          <w:trHeight w:val="288"/>
        </w:trPr>
        <w:tc>
          <w:tcPr>
            <w:tcW w:w="5510" w:type="dxa"/>
            <w:gridSpan w:val="10"/>
            <w:tcBorders>
              <w:bottom w:val="single" w:sz="4" w:space="0" w:color="000000"/>
              <w:right w:val="nil"/>
            </w:tcBorders>
            <w:vAlign w:val="center"/>
          </w:tcPr>
          <w:p w14:paraId="74B2CAA1" w14:textId="77777777" w:rsidR="005C4B64" w:rsidRDefault="005C4B6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Landspray or Landspraying While Drilling Disposal Conducted?</w:t>
            </w:r>
          </w:p>
        </w:tc>
        <w:tc>
          <w:tcPr>
            <w:tcW w:w="5518" w:type="dxa"/>
            <w:gridSpan w:val="11"/>
            <w:tcBorders>
              <w:left w:val="nil"/>
            </w:tcBorders>
            <w:vAlign w:val="center"/>
          </w:tcPr>
          <w:p w14:paraId="0A146BD7" w14:textId="77777777" w:rsidR="005C4B64" w:rsidRDefault="007D4BB8" w:rsidP="007D4BB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62AE9">
              <w:rPr>
                <w:rFonts w:ascii="Arial" w:hAnsi="Arial" w:cs="Arial"/>
                <w:sz w:val="18"/>
              </w:rPr>
            </w:r>
            <w:r w:rsidR="00362AE9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5C4B64">
              <w:rPr>
                <w:rFonts w:ascii="Arial" w:hAnsi="Arial" w:cs="Arial"/>
                <w:sz w:val="18"/>
              </w:rPr>
              <w:t xml:space="preserve">   YES        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62AE9">
              <w:rPr>
                <w:rFonts w:ascii="Arial" w:hAnsi="Arial" w:cs="Arial"/>
                <w:sz w:val="18"/>
              </w:rPr>
            </w:r>
            <w:r w:rsidR="00362AE9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5C4B64">
              <w:rPr>
                <w:rFonts w:ascii="Arial" w:hAnsi="Arial" w:cs="Arial"/>
                <w:sz w:val="18"/>
              </w:rPr>
              <w:t xml:space="preserve">   NO</w:t>
            </w:r>
          </w:p>
        </w:tc>
      </w:tr>
      <w:tr w:rsidR="005C4B64" w14:paraId="530FC703" w14:textId="77777777">
        <w:trPr>
          <w:trHeight w:val="354"/>
        </w:trPr>
        <w:tc>
          <w:tcPr>
            <w:tcW w:w="3794" w:type="dxa"/>
            <w:gridSpan w:val="7"/>
            <w:tcBorders>
              <w:bottom w:val="nil"/>
            </w:tcBorders>
            <w:vAlign w:val="center"/>
          </w:tcPr>
          <w:p w14:paraId="799C6DEF" w14:textId="77777777" w:rsidR="005C4B64" w:rsidRDefault="005C4B6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Mud System Type(s). Check all that apply.</w:t>
            </w:r>
          </w:p>
        </w:tc>
        <w:tc>
          <w:tcPr>
            <w:tcW w:w="4955" w:type="dxa"/>
            <w:gridSpan w:val="9"/>
            <w:tcBorders>
              <w:bottom w:val="nil"/>
              <w:right w:val="nil"/>
            </w:tcBorders>
            <w:vAlign w:val="center"/>
          </w:tcPr>
          <w:p w14:paraId="01325700" w14:textId="77777777" w:rsidR="005C4B64" w:rsidRDefault="005C4B6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 any hazardous waste been generated at this site?</w:t>
            </w:r>
          </w:p>
        </w:tc>
        <w:tc>
          <w:tcPr>
            <w:tcW w:w="2279" w:type="dxa"/>
            <w:gridSpan w:val="5"/>
            <w:tcBorders>
              <w:left w:val="nil"/>
              <w:bottom w:val="nil"/>
            </w:tcBorders>
            <w:vAlign w:val="center"/>
          </w:tcPr>
          <w:p w14:paraId="03404124" w14:textId="77777777" w:rsidR="005C4B64" w:rsidRDefault="007D4BB8" w:rsidP="007D4BB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62AE9">
              <w:rPr>
                <w:rFonts w:ascii="Arial" w:hAnsi="Arial" w:cs="Arial"/>
                <w:sz w:val="18"/>
              </w:rPr>
            </w:r>
            <w:r w:rsidR="00362AE9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5C4B64">
              <w:rPr>
                <w:rFonts w:ascii="Arial" w:hAnsi="Arial" w:cs="Arial"/>
                <w:sz w:val="18"/>
              </w:rPr>
              <w:t xml:space="preserve">   YES        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62AE9">
              <w:rPr>
                <w:rFonts w:ascii="Arial" w:hAnsi="Arial" w:cs="Arial"/>
                <w:sz w:val="18"/>
              </w:rPr>
            </w:r>
            <w:r w:rsidR="00362AE9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5C4B64">
              <w:rPr>
                <w:rFonts w:ascii="Arial" w:hAnsi="Arial" w:cs="Arial"/>
                <w:sz w:val="18"/>
              </w:rPr>
              <w:t xml:space="preserve">   NO</w:t>
            </w:r>
          </w:p>
        </w:tc>
      </w:tr>
      <w:tr w:rsidR="005C4B64" w14:paraId="464BFE3D" w14:textId="77777777">
        <w:trPr>
          <w:trHeight w:val="288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52A7A0" w14:textId="77777777" w:rsidR="005C4B64" w:rsidRDefault="007D4BB8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62AE9">
              <w:rPr>
                <w:rFonts w:ascii="Arial" w:hAnsi="Arial" w:cs="Arial"/>
                <w:sz w:val="18"/>
              </w:rPr>
            </w:r>
            <w:r w:rsidR="00362AE9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F57513" w14:textId="77777777" w:rsidR="005C4B64" w:rsidRDefault="005C4B6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Gelchem</w:t>
            </w:r>
          </w:p>
        </w:tc>
        <w:tc>
          <w:tcPr>
            <w:tcW w:w="7234" w:type="dxa"/>
            <w:gridSpan w:val="1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3992C7A" w14:textId="77777777" w:rsidR="005C4B64" w:rsidRDefault="005C4B6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B64" w14:paraId="4E97E9D9" w14:textId="77777777">
        <w:trPr>
          <w:trHeight w:val="288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6553A8" w14:textId="77777777" w:rsidR="005C4B64" w:rsidRDefault="007D4BB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62AE9">
              <w:rPr>
                <w:rFonts w:ascii="Arial" w:hAnsi="Arial" w:cs="Arial"/>
                <w:sz w:val="18"/>
              </w:rPr>
            </w:r>
            <w:r w:rsidR="00362AE9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474AA6" w14:textId="77777777" w:rsidR="005C4B64" w:rsidRDefault="005C4B6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Invert</w:t>
            </w:r>
          </w:p>
        </w:tc>
        <w:tc>
          <w:tcPr>
            <w:tcW w:w="7234" w:type="dxa"/>
            <w:gridSpan w:val="1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8076418" w14:textId="77777777" w:rsidR="005C4B64" w:rsidRDefault="005C4B6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Waste Description:______________________________________________________</w:t>
            </w:r>
          </w:p>
        </w:tc>
      </w:tr>
      <w:tr w:rsidR="005C4B64" w14:paraId="1505D1B9" w14:textId="77777777">
        <w:trPr>
          <w:trHeight w:val="288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F310DC" w14:textId="77777777" w:rsidR="005C4B64" w:rsidRDefault="007D4BB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62AE9">
              <w:rPr>
                <w:rFonts w:ascii="Arial" w:hAnsi="Arial" w:cs="Arial"/>
                <w:sz w:val="18"/>
              </w:rPr>
            </w:r>
            <w:r w:rsidR="00362AE9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DA9864" w14:textId="77777777" w:rsidR="005C4B64" w:rsidRDefault="005C4B6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KCL</w:t>
            </w:r>
          </w:p>
        </w:tc>
        <w:tc>
          <w:tcPr>
            <w:tcW w:w="7234" w:type="dxa"/>
            <w:gridSpan w:val="1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C1537AE" w14:textId="77777777" w:rsidR="005C4B64" w:rsidRDefault="005C4B6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</w:t>
            </w:r>
          </w:p>
        </w:tc>
      </w:tr>
      <w:tr w:rsidR="005C4B64" w14:paraId="690972EB" w14:textId="77777777">
        <w:trPr>
          <w:trHeight w:val="288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4B72F0" w14:textId="77777777" w:rsidR="005C4B64" w:rsidRDefault="007D4BB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62AE9">
              <w:rPr>
                <w:rFonts w:ascii="Arial" w:hAnsi="Arial" w:cs="Arial"/>
                <w:sz w:val="18"/>
              </w:rPr>
            </w:r>
            <w:r w:rsidR="00362AE9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8514AA" w14:textId="77777777" w:rsidR="005C4B64" w:rsidRDefault="005C4B6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</w:t>
            </w:r>
          </w:p>
        </w:tc>
        <w:tc>
          <w:tcPr>
            <w:tcW w:w="42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768F6E" w14:textId="77777777" w:rsidR="005C4B64" w:rsidRDefault="005C4B6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the waste transported offsite?</w:t>
            </w:r>
          </w:p>
        </w:tc>
        <w:tc>
          <w:tcPr>
            <w:tcW w:w="2982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3369485A" w14:textId="77777777" w:rsidR="005C4B64" w:rsidRDefault="007D4BB8" w:rsidP="007D4BB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62AE9">
              <w:rPr>
                <w:rFonts w:ascii="Arial" w:hAnsi="Arial" w:cs="Arial"/>
                <w:sz w:val="18"/>
              </w:rPr>
            </w:r>
            <w:r w:rsidR="00362AE9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5C4B64">
              <w:rPr>
                <w:rFonts w:ascii="Arial" w:hAnsi="Arial" w:cs="Arial"/>
                <w:sz w:val="18"/>
              </w:rPr>
              <w:t xml:space="preserve">   YES        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62AE9">
              <w:rPr>
                <w:rFonts w:ascii="Arial" w:hAnsi="Arial" w:cs="Arial"/>
                <w:sz w:val="18"/>
              </w:rPr>
            </w:r>
            <w:r w:rsidR="00362AE9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5C4B64">
              <w:rPr>
                <w:rFonts w:ascii="Arial" w:hAnsi="Arial" w:cs="Arial"/>
                <w:sz w:val="18"/>
              </w:rPr>
              <w:t xml:space="preserve">   NO</w:t>
            </w:r>
          </w:p>
        </w:tc>
      </w:tr>
      <w:tr w:rsidR="005C4B64" w14:paraId="1D3B555B" w14:textId="77777777" w:rsidTr="007D4BB8">
        <w:trPr>
          <w:trHeight w:val="362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8A937D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2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48EE64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Other:</w:t>
            </w:r>
          </w:p>
        </w:tc>
        <w:tc>
          <w:tcPr>
            <w:tcW w:w="7234" w:type="dxa"/>
            <w:gridSpan w:val="14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14:paraId="05EE2CDA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Waste Destination:</w:t>
            </w:r>
          </w:p>
        </w:tc>
      </w:tr>
      <w:tr w:rsidR="005C4B64" w14:paraId="082C5BB0" w14:textId="77777777">
        <w:trPr>
          <w:trHeight w:val="288"/>
        </w:trPr>
        <w:tc>
          <w:tcPr>
            <w:tcW w:w="11028" w:type="dxa"/>
            <w:gridSpan w:val="21"/>
            <w:tcBorders>
              <w:top w:val="single" w:sz="4" w:space="0" w:color="000000"/>
              <w:bottom w:val="nil"/>
            </w:tcBorders>
            <w:vAlign w:val="center"/>
          </w:tcPr>
          <w:p w14:paraId="08463358" w14:textId="77777777" w:rsidR="005C4B64" w:rsidRDefault="005C4B64" w:rsidP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SUMP(S)  </w:t>
            </w:r>
            <w:r>
              <w:rPr>
                <w:rFonts w:cs="Arial"/>
                <w:sz w:val="18"/>
              </w:rPr>
              <w:t>Check all that apply:</w:t>
            </w:r>
            <w:r>
              <w:rPr>
                <w:rFonts w:cs="Arial"/>
                <w:b/>
                <w:sz w:val="18"/>
              </w:rPr>
              <w:t xml:space="preserve">   </w:t>
            </w:r>
            <w:r w:rsidR="007D4BB8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 w:rsidR="007D4BB8"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 w:rsidR="007D4BB8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 On-site Sump(s)   </w:t>
            </w:r>
            <w:r w:rsidR="007D4BB8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 w:rsidR="007D4BB8"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 w:rsidR="007D4BB8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 Remote Sump(s)</w:t>
            </w:r>
          </w:p>
        </w:tc>
      </w:tr>
      <w:tr w:rsidR="005C4B64" w14:paraId="3C70A7E2" w14:textId="77777777" w:rsidTr="007D4BB8">
        <w:trPr>
          <w:trHeight w:val="744"/>
        </w:trPr>
        <w:tc>
          <w:tcPr>
            <w:tcW w:w="11028" w:type="dxa"/>
            <w:gridSpan w:val="21"/>
            <w:tcBorders>
              <w:top w:val="single" w:sz="4" w:space="0" w:color="000000"/>
              <w:bottom w:val="nil"/>
            </w:tcBorders>
            <w:vAlign w:val="center"/>
          </w:tcPr>
          <w:p w14:paraId="28C62291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List all sump numbers that stored drilling waste from this well:</w:t>
            </w:r>
          </w:p>
          <w:p w14:paraId="5428CDEC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</w:p>
        </w:tc>
      </w:tr>
      <w:tr w:rsidR="005C4B64" w14:paraId="3D4684A1" w14:textId="77777777">
        <w:trPr>
          <w:trHeight w:val="288"/>
        </w:trPr>
        <w:tc>
          <w:tcPr>
            <w:tcW w:w="4501" w:type="dxa"/>
            <w:gridSpan w:val="8"/>
            <w:tcBorders>
              <w:top w:val="single" w:sz="4" w:space="0" w:color="000000"/>
              <w:bottom w:val="nil"/>
            </w:tcBorders>
            <w:vAlign w:val="center"/>
          </w:tcPr>
          <w:p w14:paraId="48E55813" w14:textId="77777777" w:rsidR="005C4B64" w:rsidRDefault="005C4B64">
            <w:pPr>
              <w:pStyle w:val="TableText"/>
              <w:spacing w:before="8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ACCESS</w:t>
            </w:r>
          </w:p>
        </w:tc>
        <w:tc>
          <w:tcPr>
            <w:tcW w:w="4677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170BBFA" w14:textId="77777777" w:rsidR="005C4B64" w:rsidRDefault="005C4B64">
            <w:pPr>
              <w:pStyle w:val="TableText"/>
              <w:spacing w:before="8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CAMPSITE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CE82EF2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YES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25E04E7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NO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1BEF1006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N/A</w:t>
            </w:r>
          </w:p>
        </w:tc>
      </w:tr>
      <w:tr w:rsidR="005C4B64" w14:paraId="655CDC81" w14:textId="77777777">
        <w:trPr>
          <w:trHeight w:val="288"/>
        </w:trPr>
        <w:tc>
          <w:tcPr>
            <w:tcW w:w="2247" w:type="dxa"/>
            <w:gridSpan w:val="4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555AF525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5C4B64">
              <w:rPr>
                <w:rFonts w:cs="Arial"/>
                <w:sz w:val="18"/>
              </w:rPr>
              <w:t xml:space="preserve">  Permanent</w:t>
            </w:r>
          </w:p>
        </w:tc>
        <w:tc>
          <w:tcPr>
            <w:tcW w:w="2254" w:type="dxa"/>
            <w:gridSpan w:val="4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1D7B726C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5C4B64">
              <w:rPr>
                <w:rFonts w:cs="Arial"/>
                <w:sz w:val="18"/>
              </w:rPr>
              <w:t xml:space="preserve">  Winter Only</w:t>
            </w:r>
          </w:p>
        </w:tc>
        <w:tc>
          <w:tcPr>
            <w:tcW w:w="4677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23E154E1" w14:textId="77777777" w:rsidR="005C4B64" w:rsidRDefault="005C4B64">
            <w:pPr>
              <w:pStyle w:val="TableText"/>
              <w:tabs>
                <w:tab w:val="left" w:pos="0"/>
              </w:tabs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Camp sump closed per Ministry of Health Regulations?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05B2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13BDC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7021142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5C4B64" w14:paraId="37D3EB3D" w14:textId="77777777">
        <w:trPr>
          <w:trHeight w:val="288"/>
        </w:trPr>
        <w:tc>
          <w:tcPr>
            <w:tcW w:w="4501" w:type="dxa"/>
            <w:gridSpan w:val="8"/>
            <w:tcBorders>
              <w:top w:val="single" w:sz="4" w:space="0" w:color="000000"/>
              <w:bottom w:val="nil"/>
            </w:tcBorders>
            <w:vAlign w:val="center"/>
          </w:tcPr>
          <w:p w14:paraId="36841E4D" w14:textId="77777777" w:rsidR="005C4B64" w:rsidRDefault="005C4B64">
            <w:pPr>
              <w:pStyle w:val="TableText"/>
              <w:spacing w:before="8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STREAM CROSSING(S)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58B36DC" w14:textId="77777777" w:rsidR="005C4B64" w:rsidRDefault="005C4B64">
            <w:pPr>
              <w:pStyle w:val="TableText"/>
              <w:tabs>
                <w:tab w:val="left" w:pos="0"/>
              </w:tabs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Location: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442F4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Lat:_______________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96ADA" w14:textId="77777777" w:rsidR="005C4B64" w:rsidRDefault="005C4B64">
            <w:pPr>
              <w:pStyle w:val="TableText"/>
              <w:spacing w:before="80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Refuse removed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4E95E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6C96928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5C4B64" w14:paraId="4B32CFCF" w14:textId="77777777">
        <w:trPr>
          <w:trHeight w:val="288"/>
        </w:trPr>
        <w:tc>
          <w:tcPr>
            <w:tcW w:w="4501" w:type="dxa"/>
            <w:gridSpan w:val="8"/>
            <w:tcBorders>
              <w:top w:val="nil"/>
              <w:bottom w:val="nil"/>
            </w:tcBorders>
            <w:vAlign w:val="center"/>
          </w:tcPr>
          <w:p w14:paraId="57F4567B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Have temporary stream crossings been removed?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685EC" w14:textId="77777777" w:rsidR="005C4B64" w:rsidRDefault="005C4B64">
            <w:pPr>
              <w:pStyle w:val="TableText"/>
              <w:tabs>
                <w:tab w:val="left" w:pos="0"/>
              </w:tabs>
              <w:spacing w:before="80"/>
              <w:rPr>
                <w:rFonts w:cs="Arial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C9563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Long:______________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BCAF5" w14:textId="77777777" w:rsidR="005C4B64" w:rsidRDefault="005C4B64">
            <w:pPr>
              <w:pStyle w:val="TableText"/>
              <w:spacing w:before="80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Site Reclaimed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60A99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A215125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5C4B64" w14:paraId="501CFBBF" w14:textId="77777777">
        <w:trPr>
          <w:trHeight w:val="180"/>
        </w:trPr>
        <w:tc>
          <w:tcPr>
            <w:tcW w:w="1524" w:type="dxa"/>
            <w:gridSpan w:val="2"/>
            <w:vMerge w:val="restart"/>
            <w:tcBorders>
              <w:top w:val="nil"/>
              <w:right w:val="nil"/>
            </w:tcBorders>
          </w:tcPr>
          <w:p w14:paraId="775B0A18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5C4B64">
              <w:rPr>
                <w:rFonts w:cs="Arial"/>
                <w:sz w:val="18"/>
              </w:rPr>
              <w:t xml:space="preserve">   YES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7A9F2903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5C4B64">
              <w:rPr>
                <w:rFonts w:cs="Arial"/>
                <w:sz w:val="18"/>
              </w:rPr>
              <w:t xml:space="preserve">   NO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</w:tcBorders>
          </w:tcPr>
          <w:p w14:paraId="46F54051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5C4B64">
              <w:rPr>
                <w:rFonts w:cs="Arial"/>
                <w:sz w:val="18"/>
              </w:rPr>
              <w:t xml:space="preserve">   N/A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9B13060" w14:textId="77777777" w:rsidR="005C4B64" w:rsidRDefault="005C4B64">
            <w:pPr>
              <w:pStyle w:val="TableText"/>
              <w:spacing w:before="80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9C19F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NAD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5B611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5C4B64">
              <w:rPr>
                <w:rFonts w:cs="Arial"/>
                <w:sz w:val="18"/>
              </w:rPr>
              <w:t xml:space="preserve">   27</w:t>
            </w:r>
          </w:p>
        </w:tc>
        <w:tc>
          <w:tcPr>
            <w:tcW w:w="369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3646AB0E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5C4B64">
              <w:rPr>
                <w:rFonts w:cs="Arial"/>
                <w:sz w:val="18"/>
              </w:rPr>
              <w:t xml:space="preserve">   83</w:t>
            </w:r>
          </w:p>
        </w:tc>
      </w:tr>
      <w:tr w:rsidR="005C4B64" w14:paraId="7B96FE7D" w14:textId="77777777">
        <w:trPr>
          <w:trHeight w:val="180"/>
        </w:trPr>
        <w:tc>
          <w:tcPr>
            <w:tcW w:w="1524" w:type="dxa"/>
            <w:gridSpan w:val="2"/>
            <w:vMerge/>
            <w:tcBorders>
              <w:bottom w:val="single" w:sz="4" w:space="0" w:color="000000"/>
              <w:right w:val="nil"/>
            </w:tcBorders>
            <w:vAlign w:val="center"/>
          </w:tcPr>
          <w:p w14:paraId="02F2A90E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24C2952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2EDA0137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C6D5DF7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BAB569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UTM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CE272E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</w:t>
            </w:r>
          </w:p>
        </w:tc>
        <w:tc>
          <w:tcPr>
            <w:tcW w:w="3692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AC1E5BA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</w:t>
            </w:r>
          </w:p>
        </w:tc>
      </w:tr>
      <w:tr w:rsidR="005C4B64" w14:paraId="7952802B" w14:textId="77777777" w:rsidTr="007D4BB8">
        <w:trPr>
          <w:trHeight w:val="440"/>
        </w:trPr>
        <w:tc>
          <w:tcPr>
            <w:tcW w:w="2093" w:type="dxa"/>
            <w:gridSpan w:val="3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6AADED3B" w14:textId="77777777" w:rsidR="005C4B64" w:rsidRDefault="005C4B64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b/>
                <w:sz w:val="18"/>
              </w:rPr>
              <w:t>OTHER CLEARINGS</w:t>
            </w:r>
          </w:p>
        </w:tc>
        <w:tc>
          <w:tcPr>
            <w:tcW w:w="1417" w:type="dxa"/>
            <w:gridSpan w:val="3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2D72D8F6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5C4B64">
              <w:rPr>
                <w:rFonts w:cs="Arial"/>
                <w:sz w:val="18"/>
              </w:rPr>
              <w:t xml:space="preserve"> Campsite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FA17C1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5C4B64">
              <w:rPr>
                <w:rFonts w:cs="Arial"/>
                <w:sz w:val="18"/>
              </w:rPr>
              <w:t xml:space="preserve"> Decking Sites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6E1E67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5C4B64">
              <w:rPr>
                <w:rFonts w:cs="Arial"/>
                <w:sz w:val="18"/>
              </w:rPr>
              <w:t xml:space="preserve"> Borrow Pits</w:t>
            </w:r>
          </w:p>
        </w:tc>
        <w:tc>
          <w:tcPr>
            <w:tcW w:w="3974" w:type="dxa"/>
            <w:gridSpan w:val="9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6D9146B5" w14:textId="77777777" w:rsidR="005C4B64" w:rsidRDefault="007D4B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362AE9">
              <w:rPr>
                <w:rFonts w:cs="Arial"/>
                <w:sz w:val="18"/>
              </w:rPr>
            </w:r>
            <w:r w:rsidR="00362AE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5C4B64">
              <w:rPr>
                <w:rFonts w:cs="Arial"/>
                <w:sz w:val="18"/>
              </w:rPr>
              <w:t xml:space="preserve"> Other:</w:t>
            </w:r>
          </w:p>
        </w:tc>
      </w:tr>
      <w:tr w:rsidR="005C4B64" w14:paraId="7AA5A74C" w14:textId="77777777" w:rsidTr="007D4BB8">
        <w:trPr>
          <w:trHeight w:val="404"/>
        </w:trPr>
        <w:tc>
          <w:tcPr>
            <w:tcW w:w="11028" w:type="dxa"/>
            <w:gridSpan w:val="2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0BD98B" w14:textId="5711C802" w:rsidR="005C4B64" w:rsidRDefault="005C4B64">
            <w:pPr>
              <w:pStyle w:val="TableText"/>
              <w:spacing w:before="80"/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 xml:space="preserve">Note: The </w:t>
            </w:r>
            <w:r w:rsidR="002E0D6C">
              <w:rPr>
                <w:rFonts w:cs="Arial"/>
                <w:i/>
                <w:sz w:val="18"/>
              </w:rPr>
              <w:t>BC Energy Regulator</w:t>
            </w:r>
            <w:r>
              <w:rPr>
                <w:rFonts w:cs="Arial"/>
                <w:i/>
                <w:sz w:val="18"/>
              </w:rPr>
              <w:t xml:space="preserve"> must be notified two working days prior to cleanup operations.</w:t>
            </w:r>
          </w:p>
        </w:tc>
      </w:tr>
    </w:tbl>
    <w:p w14:paraId="40100DEA" w14:textId="77777777" w:rsidR="005C4B64" w:rsidRDefault="005C4B64">
      <w:pPr>
        <w:rPr>
          <w:rFonts w:ascii="Arial" w:hAnsi="Arial" w:cs="Arial"/>
          <w:b/>
          <w:sz w:val="2"/>
          <w:szCs w:val="18"/>
        </w:rPr>
      </w:pPr>
    </w:p>
    <w:p w14:paraId="42F294DC" w14:textId="77777777" w:rsidR="005C4B64" w:rsidRDefault="005C4B64">
      <w:pPr>
        <w:rPr>
          <w:rFonts w:ascii="Arial" w:hAnsi="Arial" w:cs="Arial"/>
          <w:b/>
          <w:sz w:val="2"/>
          <w:szCs w:val="18"/>
        </w:rPr>
      </w:pPr>
    </w:p>
    <w:p w14:paraId="6F45A75E" w14:textId="77777777" w:rsidR="005C4B64" w:rsidRDefault="005C4B64">
      <w:pPr>
        <w:rPr>
          <w:rFonts w:ascii="Arial" w:hAnsi="Arial" w:cs="Arial"/>
          <w:b/>
          <w:sz w:val="2"/>
          <w:szCs w:val="18"/>
        </w:rPr>
      </w:pPr>
    </w:p>
    <w:p w14:paraId="5E32AD1E" w14:textId="77777777" w:rsidR="005C4B64" w:rsidRDefault="005C4B64">
      <w:pPr>
        <w:rPr>
          <w:rFonts w:ascii="Arial" w:hAnsi="Arial" w:cs="Arial"/>
          <w:b/>
          <w:sz w:val="2"/>
          <w:szCs w:val="18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275"/>
        <w:gridCol w:w="1560"/>
        <w:gridCol w:w="1701"/>
        <w:gridCol w:w="3827"/>
        <w:gridCol w:w="425"/>
      </w:tblGrid>
      <w:tr w:rsidR="005C4B64" w14:paraId="5D312580" w14:textId="77777777">
        <w:trPr>
          <w:trHeight w:val="288"/>
        </w:trPr>
        <w:tc>
          <w:tcPr>
            <w:tcW w:w="10598" w:type="dxa"/>
            <w:gridSpan w:val="5"/>
            <w:tcBorders>
              <w:bottom w:val="single" w:sz="4" w:space="0" w:color="auto"/>
            </w:tcBorders>
            <w:shd w:val="solid" w:color="C2D69B" w:fill="auto"/>
            <w:vAlign w:val="center"/>
          </w:tcPr>
          <w:p w14:paraId="59284E5C" w14:textId="77777777" w:rsidR="005C4B64" w:rsidRDefault="005C4B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WELL STATUS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solid" w:color="C2D69B" w:fill="auto"/>
            <w:vAlign w:val="center"/>
          </w:tcPr>
          <w:p w14:paraId="7A52FFED" w14:textId="77777777" w:rsidR="005C4B64" w:rsidRDefault="00570F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5C4B64" w14:paraId="289D7E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77"/>
        </w:trPr>
        <w:tc>
          <w:tcPr>
            <w:tcW w:w="2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17889D3" w14:textId="77777777" w:rsidR="005C4B64" w:rsidRDefault="007D4BB8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62AE9">
              <w:rPr>
                <w:rFonts w:ascii="Arial" w:hAnsi="Arial" w:cs="Arial"/>
                <w:sz w:val="18"/>
              </w:rPr>
            </w:r>
            <w:r w:rsidR="00362AE9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5C4B64">
              <w:rPr>
                <w:rFonts w:ascii="Arial" w:hAnsi="Arial" w:cs="Arial"/>
                <w:sz w:val="18"/>
              </w:rPr>
              <w:t xml:space="preserve">   CASED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C33D3" w14:textId="77777777" w:rsidR="005C4B64" w:rsidRDefault="007D4BB8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62AE9">
              <w:rPr>
                <w:rFonts w:ascii="Arial" w:hAnsi="Arial" w:cs="Arial"/>
                <w:sz w:val="18"/>
              </w:rPr>
            </w:r>
            <w:r w:rsidR="00362AE9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5C4B64">
              <w:rPr>
                <w:rFonts w:ascii="Arial" w:hAnsi="Arial" w:cs="Arial"/>
                <w:sz w:val="18"/>
              </w:rPr>
              <w:t xml:space="preserve">   ABANDONED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6D0D21" w14:textId="77777777" w:rsidR="005C4B64" w:rsidRDefault="007D4BB8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62AE9">
              <w:rPr>
                <w:rFonts w:ascii="Arial" w:hAnsi="Arial" w:cs="Arial"/>
                <w:sz w:val="18"/>
              </w:rPr>
            </w:r>
            <w:r w:rsidR="00362AE9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5C4B64">
              <w:rPr>
                <w:rFonts w:ascii="Arial" w:hAnsi="Arial" w:cs="Arial"/>
                <w:sz w:val="18"/>
              </w:rPr>
              <w:t xml:space="preserve">   SITE CONSTRUCTED NOT DRILLED</w:t>
            </w:r>
          </w:p>
        </w:tc>
      </w:tr>
      <w:tr w:rsidR="005C4B64" w14:paraId="3B03AD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77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1A74E8" w14:textId="77777777" w:rsidR="005C4B64" w:rsidRDefault="005C4B64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</w:tr>
      <w:tr w:rsidR="005C4B64" w14:paraId="6944F7A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77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5B3BA" w14:textId="77777777" w:rsidR="005C4B64" w:rsidRDefault="005C4B64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Person: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C95A1" w14:textId="77777777" w:rsidR="005C4B64" w:rsidRDefault="005C4B64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</w:tr>
      <w:tr w:rsidR="005C4B64" w14:paraId="3F9EF3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77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DF4C0" w14:textId="77777777" w:rsidR="005C4B64" w:rsidRDefault="005C4B64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0338DF" w14:textId="77777777" w:rsidR="005C4B64" w:rsidRDefault="005C4B64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A9BC06" w14:textId="77777777" w:rsidR="005C4B64" w:rsidRDefault="005C4B64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</w:tr>
      <w:tr w:rsidR="005C4B64" w14:paraId="32D35C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E2986C" w14:textId="77777777" w:rsidR="005C4B64" w:rsidRDefault="005C4B64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FE5A19" w14:textId="77777777" w:rsidR="005C4B64" w:rsidRDefault="005C4B64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  <w:tr w:rsidR="005C4B64" w14:paraId="1C34FCB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75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718BD345" w14:textId="44C632E5" w:rsidR="005C4B64" w:rsidRDefault="005C4B64" w:rsidP="007D4BB8">
            <w:pPr>
              <w:ind w:left="-1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The personal information requested on this form is collected under the authority of and used for the purpose of administering the </w:t>
            </w:r>
            <w:r w:rsidR="00723638">
              <w:rPr>
                <w:rFonts w:ascii="Arial" w:hAnsi="Arial" w:cs="Arial"/>
                <w:i/>
                <w:sz w:val="15"/>
                <w:szCs w:val="15"/>
              </w:rPr>
              <w:t>Energy Resource</w:t>
            </w:r>
            <w:r w:rsidR="007D4BB8" w:rsidRPr="007D4BB8">
              <w:rPr>
                <w:rFonts w:ascii="Arial" w:hAnsi="Arial" w:cs="Arial"/>
                <w:i/>
                <w:sz w:val="15"/>
                <w:szCs w:val="15"/>
              </w:rPr>
              <w:t xml:space="preserve"> Activities </w:t>
            </w:r>
            <w:r>
              <w:rPr>
                <w:rFonts w:ascii="Arial" w:hAnsi="Arial" w:cs="Arial"/>
                <w:i/>
                <w:sz w:val="15"/>
                <w:szCs w:val="15"/>
              </w:rPr>
              <w:t xml:space="preserve">Act </w:t>
            </w:r>
            <w:r>
              <w:rPr>
                <w:rFonts w:ascii="Arial" w:hAnsi="Arial" w:cs="Arial"/>
                <w:sz w:val="15"/>
                <w:szCs w:val="15"/>
              </w:rPr>
              <w:t>and the</w:t>
            </w:r>
            <w:r>
              <w:rPr>
                <w:rFonts w:ascii="Arial" w:hAnsi="Arial" w:cs="Arial"/>
                <w:i/>
                <w:sz w:val="15"/>
                <w:szCs w:val="15"/>
              </w:rPr>
              <w:t xml:space="preserve"> Environmental Management Act</w:t>
            </w:r>
            <w:r>
              <w:rPr>
                <w:rFonts w:ascii="Arial" w:hAnsi="Arial" w:cs="Arial"/>
                <w:sz w:val="15"/>
                <w:szCs w:val="15"/>
              </w:rPr>
              <w:t xml:space="preserve">.  Under certain circumstances, some information may be released subject to the provisions of the </w:t>
            </w:r>
            <w:r>
              <w:rPr>
                <w:rFonts w:ascii="Arial" w:hAnsi="Arial" w:cs="Arial"/>
                <w:i/>
                <w:sz w:val="15"/>
                <w:szCs w:val="15"/>
              </w:rPr>
              <w:t>Freedom of Information</w:t>
            </w:r>
            <w:r>
              <w:rPr>
                <w:rFonts w:ascii="Arial" w:hAnsi="Arial" w:cs="Arial"/>
                <w:sz w:val="15"/>
                <w:szCs w:val="15"/>
              </w:rPr>
              <w:t xml:space="preserve"> and </w:t>
            </w:r>
            <w:r>
              <w:rPr>
                <w:rFonts w:ascii="Arial" w:hAnsi="Arial" w:cs="Arial"/>
                <w:i/>
                <w:sz w:val="15"/>
                <w:szCs w:val="15"/>
              </w:rPr>
              <w:t>Protection of Privacy Act</w:t>
            </w:r>
            <w:r>
              <w:rPr>
                <w:rFonts w:ascii="Arial" w:hAnsi="Arial" w:cs="Arial"/>
                <w:sz w:val="15"/>
                <w:szCs w:val="15"/>
              </w:rPr>
              <w:t>.  If you have any questions about the collection, use or disclosure of this information, contact the Corporate Services</w:t>
            </w:r>
            <w:r w:rsidR="007D4BB8">
              <w:rPr>
                <w:rFonts w:ascii="Arial" w:hAnsi="Arial" w:cs="Arial"/>
                <w:sz w:val="15"/>
                <w:szCs w:val="15"/>
              </w:rPr>
              <w:t xml:space="preserve"> Division</w:t>
            </w:r>
            <w:r>
              <w:rPr>
                <w:rFonts w:ascii="Arial" w:hAnsi="Arial" w:cs="Arial"/>
                <w:sz w:val="15"/>
                <w:szCs w:val="15"/>
              </w:rPr>
              <w:t xml:space="preserve">, Records </w:t>
            </w:r>
            <w:r w:rsidR="007D4BB8">
              <w:rPr>
                <w:rFonts w:ascii="Arial" w:hAnsi="Arial" w:cs="Arial"/>
                <w:sz w:val="15"/>
                <w:szCs w:val="15"/>
              </w:rPr>
              <w:t>Management Officer</w:t>
            </w:r>
            <w:r>
              <w:rPr>
                <w:rFonts w:ascii="Arial" w:hAnsi="Arial" w:cs="Arial"/>
                <w:sz w:val="15"/>
                <w:szCs w:val="15"/>
              </w:rPr>
              <w:t>, in Fort St. John at the address above.</w:t>
            </w:r>
          </w:p>
        </w:tc>
      </w:tr>
    </w:tbl>
    <w:p w14:paraId="37CF119B" w14:textId="77777777" w:rsidR="005C4B64" w:rsidRDefault="005C4B64">
      <w:pPr>
        <w:rPr>
          <w:rFonts w:ascii="Arial" w:hAnsi="Arial" w:cs="Arial"/>
          <w:b/>
          <w:sz w:val="18"/>
          <w:szCs w:val="18"/>
        </w:rPr>
      </w:pPr>
    </w:p>
    <w:p w14:paraId="1DE33217" w14:textId="77777777" w:rsidR="007D4BB8" w:rsidRDefault="007D4BB8">
      <w:pPr>
        <w:rPr>
          <w:rFonts w:ascii="Arial" w:hAnsi="Arial" w:cs="Arial"/>
          <w:b/>
          <w:sz w:val="18"/>
          <w:szCs w:val="18"/>
        </w:rPr>
      </w:pPr>
    </w:p>
    <w:p w14:paraId="30055A79" w14:textId="77777777" w:rsidR="007D4BB8" w:rsidRDefault="007D4BB8">
      <w:pPr>
        <w:rPr>
          <w:rFonts w:ascii="Arial" w:hAnsi="Arial" w:cs="Arial"/>
          <w:b/>
          <w:sz w:val="18"/>
          <w:szCs w:val="18"/>
        </w:rPr>
      </w:pPr>
    </w:p>
    <w:p w14:paraId="586C9DAF" w14:textId="77777777" w:rsidR="005C4B64" w:rsidRDefault="005C4B64">
      <w:pPr>
        <w:rPr>
          <w:rFonts w:ascii="Arial" w:hAnsi="Arial" w:cs="Arial"/>
          <w:b/>
          <w:sz w:val="18"/>
          <w:szCs w:val="18"/>
        </w:rPr>
      </w:pPr>
    </w:p>
    <w:tbl>
      <w:tblPr>
        <w:tblW w:w="1105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0065"/>
        <w:gridCol w:w="567"/>
      </w:tblGrid>
      <w:tr w:rsidR="005C4B64" w14:paraId="0220A4FE" w14:textId="77777777">
        <w:trPr>
          <w:trHeight w:val="288"/>
        </w:trPr>
        <w:tc>
          <w:tcPr>
            <w:tcW w:w="1049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solid" w:color="C2D69B" w:fill="auto"/>
            <w:vAlign w:val="center"/>
          </w:tcPr>
          <w:p w14:paraId="59EA3896" w14:textId="77777777" w:rsidR="005C4B64" w:rsidRDefault="005C4B64">
            <w:pPr>
              <w:ind w:right="-5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WELLSITE SKETCH AS CLEANED UP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solid" w:color="C2D69B" w:fill="auto"/>
            <w:vAlign w:val="center"/>
          </w:tcPr>
          <w:p w14:paraId="0989AF8F" w14:textId="77777777" w:rsidR="005C4B64" w:rsidRDefault="00570F60">
            <w:pPr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5C4B64" w14:paraId="183476F7" w14:textId="77777777">
        <w:trPr>
          <w:trHeight w:val="615"/>
        </w:trPr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14:paraId="396665E9" w14:textId="77777777" w:rsidR="005C4B64" w:rsidRDefault="005C4B6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632" w:type="dxa"/>
            <w:gridSpan w:val="2"/>
            <w:tcBorders>
              <w:left w:val="nil"/>
              <w:bottom w:val="nil"/>
            </w:tcBorders>
            <w:vAlign w:val="center"/>
          </w:tcPr>
          <w:p w14:paraId="286079FC" w14:textId="77777777" w:rsidR="005C4B64" w:rsidRDefault="005C4B6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Draw wellsite and associated areas showing where topsoil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is located in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relation to a known reference such as a well center or survey stakes.  Label dimensions of surface areas upon which the topsoil remains as the initial cleanup was finished.</w:t>
            </w:r>
          </w:p>
        </w:tc>
      </w:tr>
      <w:tr w:rsidR="005C4B64" w14:paraId="760FC551" w14:textId="77777777">
        <w:trPr>
          <w:trHeight w:val="561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2FC4A0F9" w14:textId="77777777" w:rsidR="005C4B64" w:rsidRDefault="005C4B6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63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5602FA0" w14:textId="77777777" w:rsidR="005C4B64" w:rsidRDefault="005C4B6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Draw locations of soil erosion control measures.  Label descriptively and show dimensions.  As applicable, this includes such items as runoff diversions around a wellsite, erosion bars along an access route, culvert placement etc.</w:t>
            </w:r>
          </w:p>
        </w:tc>
      </w:tr>
      <w:tr w:rsidR="005C4B64" w14:paraId="39ACEB41" w14:textId="77777777">
        <w:trPr>
          <w:trHeight w:val="428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5611BD78" w14:textId="77777777" w:rsidR="005C4B64" w:rsidRDefault="005C4B6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63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19E86FB" w14:textId="77777777" w:rsidR="005C4B64" w:rsidRDefault="005C4B6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Draw locations of associated clearings (remote sump,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camp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and decking sites) in relation to the well.</w:t>
            </w:r>
          </w:p>
        </w:tc>
      </w:tr>
      <w:tr w:rsidR="005C4B64" w14:paraId="1A4FE49A" w14:textId="77777777">
        <w:trPr>
          <w:trHeight w:val="420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39C9EC90" w14:textId="77777777" w:rsidR="005C4B64" w:rsidRDefault="005C4B6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063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2852E5A" w14:textId="77777777" w:rsidR="005C4B64" w:rsidRDefault="005C4B6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in drawing any construction that may have taken place as the result of an amendment.</w:t>
            </w:r>
          </w:p>
        </w:tc>
      </w:tr>
      <w:tr w:rsidR="005C4B64" w14:paraId="46908634" w14:textId="77777777">
        <w:trPr>
          <w:trHeight w:val="426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06019A60" w14:textId="77777777" w:rsidR="005C4B64" w:rsidRDefault="005C4B6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063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68C11B8" w14:textId="77777777" w:rsidR="005C4B64" w:rsidRDefault="005C4B6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available, include photographs of disturbed areas.</w:t>
            </w:r>
          </w:p>
        </w:tc>
      </w:tr>
      <w:tr w:rsidR="005C4B64" w14:paraId="13E0DEB5" w14:textId="77777777">
        <w:trPr>
          <w:trHeight w:val="288"/>
        </w:trPr>
        <w:tc>
          <w:tcPr>
            <w:tcW w:w="11058" w:type="dxa"/>
            <w:gridSpan w:val="3"/>
            <w:tcBorders>
              <w:top w:val="nil"/>
            </w:tcBorders>
            <w:vAlign w:val="center"/>
          </w:tcPr>
          <w:p w14:paraId="317941DF" w14:textId="77777777" w:rsidR="005C4B64" w:rsidRDefault="005C4B64">
            <w:pPr>
              <w:spacing w:before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Use as many pages as necessary to record above details.</w:t>
            </w:r>
          </w:p>
        </w:tc>
      </w:tr>
      <w:tr w:rsidR="005C4B64" w14:paraId="57A8122D" w14:textId="77777777">
        <w:trPr>
          <w:trHeight w:val="288"/>
        </w:trPr>
        <w:tc>
          <w:tcPr>
            <w:tcW w:w="11058" w:type="dxa"/>
            <w:gridSpan w:val="3"/>
            <w:vAlign w:val="center"/>
          </w:tcPr>
          <w:p w14:paraId="34CC7F4D" w14:textId="77777777" w:rsidR="005C4B64" w:rsidRDefault="005C4B6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Cleanup Package to include:</w:t>
            </w:r>
          </w:p>
          <w:p w14:paraId="243C73A2" w14:textId="77777777" w:rsidR="005C4B64" w:rsidRDefault="007D4BB8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62AE9">
              <w:rPr>
                <w:rFonts w:ascii="Arial" w:hAnsi="Arial" w:cs="Arial"/>
                <w:sz w:val="18"/>
              </w:rPr>
            </w:r>
            <w:r w:rsidR="00362AE9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5C4B64">
              <w:rPr>
                <w:rFonts w:ascii="Arial" w:hAnsi="Arial" w:cs="Arial"/>
                <w:sz w:val="18"/>
              </w:rPr>
              <w:t xml:space="preserve">   Summary of surface abandonment details for abandoned well.</w:t>
            </w:r>
          </w:p>
          <w:p w14:paraId="3E2CCC58" w14:textId="77777777" w:rsidR="005C4B64" w:rsidRDefault="005C4B6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B64" w14:paraId="3124B00C" w14:textId="77777777" w:rsidTr="00111990">
        <w:trPr>
          <w:trHeight w:val="9548"/>
        </w:trPr>
        <w:tc>
          <w:tcPr>
            <w:tcW w:w="11058" w:type="dxa"/>
            <w:gridSpan w:val="3"/>
            <w:vAlign w:val="center"/>
          </w:tcPr>
          <w:p w14:paraId="65CE29C1" w14:textId="77777777" w:rsidR="005C4B64" w:rsidRDefault="005C4B64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829B84" w14:textId="77777777" w:rsidR="005C4B64" w:rsidRDefault="005C4B64" w:rsidP="006E4B46">
      <w:pPr>
        <w:rPr>
          <w:rFonts w:ascii="Arial" w:hAnsi="Arial" w:cs="Arial"/>
          <w:b/>
          <w:sz w:val="18"/>
          <w:szCs w:val="18"/>
        </w:rPr>
      </w:pPr>
    </w:p>
    <w:sectPr w:rsidR="005C4B64" w:rsidSect="00810F26">
      <w:footerReference w:type="default" r:id="rId7"/>
      <w:footerReference w:type="first" r:id="rId8"/>
      <w:footnotePr>
        <w:numRestart w:val="eachSect"/>
      </w:footnotePr>
      <w:pgSz w:w="12240" w:h="15840"/>
      <w:pgMar w:top="720" w:right="990" w:bottom="720" w:left="720" w:header="0" w:footer="52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32DEF" w14:textId="77777777" w:rsidR="00E01D2F" w:rsidRDefault="00E01D2F">
      <w:r>
        <w:separator/>
      </w:r>
    </w:p>
  </w:endnote>
  <w:endnote w:type="continuationSeparator" w:id="0">
    <w:p w14:paraId="62FD9E8C" w14:textId="77777777" w:rsidR="00E01D2F" w:rsidRDefault="00E0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restig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8401" w14:textId="77777777" w:rsidR="005C4B64" w:rsidRPr="007D4BB8" w:rsidRDefault="00111990">
    <w:pPr>
      <w:pStyle w:val="Footer"/>
      <w:tabs>
        <w:tab w:val="clear" w:pos="4320"/>
        <w:tab w:val="clear" w:pos="8640"/>
        <w:tab w:val="center" w:pos="5265"/>
        <w:tab w:val="right" w:pos="1053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Updated: 23-june-2016</w:t>
    </w:r>
    <w:r>
      <w:rPr>
        <w:rFonts w:ascii="Arial" w:hAnsi="Arial" w:cs="Arial"/>
        <w:sz w:val="18"/>
        <w:szCs w:val="18"/>
      </w:rPr>
      <w:br/>
      <w:t>Effective: 23-June-2016</w:t>
    </w:r>
    <w:r w:rsidR="005C4B64" w:rsidRPr="007D4BB8">
      <w:rPr>
        <w:rFonts w:ascii="Arial" w:hAnsi="Arial" w:cs="Arial"/>
        <w:sz w:val="18"/>
        <w:szCs w:val="18"/>
      </w:rPr>
      <w:tab/>
    </w:r>
    <w:r w:rsidR="005C4B64" w:rsidRPr="007D4BB8">
      <w:rPr>
        <w:rFonts w:ascii="Arial" w:hAnsi="Arial" w:cs="Arial"/>
        <w:sz w:val="18"/>
        <w:szCs w:val="18"/>
      </w:rPr>
      <w:tab/>
      <w:t>Page</w:t>
    </w:r>
    <w:r w:rsidR="00810F26">
      <w:rPr>
        <w:rFonts w:ascii="Arial" w:hAnsi="Arial" w:cs="Arial"/>
        <w:sz w:val="18"/>
        <w:szCs w:val="18"/>
      </w:rPr>
      <w:t xml:space="preserve"> 2</w:t>
    </w:r>
    <w:r w:rsidR="0050394D" w:rsidRPr="007D4BB8">
      <w:rPr>
        <w:rFonts w:ascii="Arial" w:hAnsi="Arial" w:cs="Arial"/>
        <w:sz w:val="18"/>
        <w:szCs w:val="18"/>
      </w:rPr>
      <w:t xml:space="preserve"> of 2</w:t>
    </w:r>
  </w:p>
  <w:p w14:paraId="762FEF8E" w14:textId="77777777" w:rsidR="0050394D" w:rsidRPr="007D4BB8" w:rsidRDefault="0050394D">
    <w:pPr>
      <w:pStyle w:val="Footer"/>
      <w:tabs>
        <w:tab w:val="clear" w:pos="4320"/>
        <w:tab w:val="clear" w:pos="8640"/>
        <w:tab w:val="center" w:pos="5265"/>
        <w:tab w:val="right" w:pos="10530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087C" w14:textId="5C29ED75" w:rsidR="00810F26" w:rsidRPr="007D4BB8" w:rsidRDefault="00810F26" w:rsidP="00810F26">
    <w:pPr>
      <w:pStyle w:val="Footer"/>
      <w:tabs>
        <w:tab w:val="clear" w:pos="4320"/>
        <w:tab w:val="clear" w:pos="8640"/>
        <w:tab w:val="center" w:pos="5265"/>
        <w:tab w:val="right" w:pos="1053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Updated: </w:t>
    </w:r>
    <w:r w:rsidR="00F56713">
      <w:rPr>
        <w:rFonts w:ascii="Arial" w:hAnsi="Arial" w:cs="Arial"/>
        <w:sz w:val="18"/>
        <w:szCs w:val="18"/>
      </w:rPr>
      <w:t>20-Dec-2023</w:t>
    </w:r>
    <w:r w:rsidR="00111990">
      <w:rPr>
        <w:rFonts w:ascii="Arial" w:hAnsi="Arial" w:cs="Arial"/>
        <w:sz w:val="18"/>
        <w:szCs w:val="18"/>
      </w:rPr>
      <w:br/>
      <w:t xml:space="preserve">Effective: </w:t>
    </w:r>
    <w:r w:rsidR="00F56713">
      <w:rPr>
        <w:rFonts w:ascii="Arial" w:hAnsi="Arial" w:cs="Arial"/>
        <w:sz w:val="18"/>
        <w:szCs w:val="18"/>
      </w:rPr>
      <w:t>20-Dec-2023</w:t>
    </w:r>
    <w:r w:rsidRPr="007D4BB8">
      <w:rPr>
        <w:rFonts w:ascii="Arial" w:hAnsi="Arial" w:cs="Arial"/>
        <w:sz w:val="18"/>
        <w:szCs w:val="18"/>
      </w:rPr>
      <w:tab/>
    </w:r>
    <w:r w:rsidRPr="007D4BB8">
      <w:rPr>
        <w:rFonts w:ascii="Arial" w:hAnsi="Arial" w:cs="Arial"/>
        <w:sz w:val="18"/>
        <w:szCs w:val="18"/>
      </w:rPr>
      <w:tab/>
      <w:t>Page</w:t>
    </w:r>
    <w:r>
      <w:rPr>
        <w:rFonts w:ascii="Arial" w:hAnsi="Arial" w:cs="Arial"/>
        <w:sz w:val="18"/>
        <w:szCs w:val="18"/>
      </w:rPr>
      <w:t xml:space="preserve"> 1</w:t>
    </w:r>
    <w:r w:rsidRPr="007D4BB8">
      <w:rPr>
        <w:rFonts w:ascii="Arial" w:hAnsi="Arial" w:cs="Arial"/>
        <w:sz w:val="18"/>
        <w:szCs w:val="18"/>
      </w:rPr>
      <w:t xml:space="preserve"> of 2</w:t>
    </w:r>
  </w:p>
  <w:p w14:paraId="0646340C" w14:textId="77777777" w:rsidR="00810F26" w:rsidRDefault="00810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8028" w14:textId="77777777" w:rsidR="00E01D2F" w:rsidRDefault="00E01D2F">
      <w:r>
        <w:separator/>
      </w:r>
    </w:p>
  </w:footnote>
  <w:footnote w:type="continuationSeparator" w:id="0">
    <w:p w14:paraId="2ADB2E89" w14:textId="77777777" w:rsidR="00E01D2F" w:rsidRDefault="00E01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4D"/>
    <w:rsid w:val="0005245B"/>
    <w:rsid w:val="00091D39"/>
    <w:rsid w:val="00111990"/>
    <w:rsid w:val="00240AB8"/>
    <w:rsid w:val="002E0D6C"/>
    <w:rsid w:val="004D57BC"/>
    <w:rsid w:val="0050394D"/>
    <w:rsid w:val="00570F60"/>
    <w:rsid w:val="005C4B64"/>
    <w:rsid w:val="005C5CFF"/>
    <w:rsid w:val="006A0CB9"/>
    <w:rsid w:val="006B59B1"/>
    <w:rsid w:val="006E4B46"/>
    <w:rsid w:val="00723638"/>
    <w:rsid w:val="007D4BB8"/>
    <w:rsid w:val="007D5A9C"/>
    <w:rsid w:val="00810F26"/>
    <w:rsid w:val="008E6AB4"/>
    <w:rsid w:val="00914B27"/>
    <w:rsid w:val="00934494"/>
    <w:rsid w:val="009D1731"/>
    <w:rsid w:val="00A41CDE"/>
    <w:rsid w:val="00A81EC1"/>
    <w:rsid w:val="00BA2E7E"/>
    <w:rsid w:val="00D37B97"/>
    <w:rsid w:val="00D65EC8"/>
    <w:rsid w:val="00DD2C1D"/>
    <w:rsid w:val="00E01D2F"/>
    <w:rsid w:val="00E50086"/>
    <w:rsid w:val="00F56713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86F6071"/>
  <w15:chartTrackingRefBased/>
  <w15:docId w15:val="{7F717901-0F4D-4688-9414-64ADAC51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spacing w:before="12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</w:rPr>
  </w:style>
  <w:style w:type="paragraph" w:styleId="Heading3">
    <w:name w:val="heading 3"/>
    <w:basedOn w:val="Normal"/>
    <w:next w:val="NormalIndent"/>
    <w:qFormat/>
    <w:pPr>
      <w:outlineLvl w:val="2"/>
    </w:pPr>
    <w:rPr>
      <w:rFonts w:ascii="Arial Narrow" w:hAnsi="Arial Narrow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CG Times (W1)" w:hAnsi="CG Times (W1)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CG Times (W1)" w:hAnsi="CG Times (W1)"/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CG Times (W1)" w:hAnsi="CG Times (W1)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CG Times (W1)" w:hAnsi="CG Times (W1)"/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CG Times (W1)" w:hAnsi="CG Times (W1)"/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CG Times (W1)" w:hAnsi="CG Times (W1)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TOC8">
    <w:name w:val="toc 8"/>
    <w:basedOn w:val="Normal"/>
    <w:next w:val="Normal"/>
    <w:semiHidden/>
    <w:pPr>
      <w:tabs>
        <w:tab w:val="left" w:leader="dot" w:pos="8280"/>
        <w:tab w:val="right" w:pos="8640"/>
      </w:tabs>
      <w:ind w:left="5040" w:right="720"/>
    </w:pPr>
  </w:style>
  <w:style w:type="paragraph" w:styleId="TOC7">
    <w:name w:val="toc 7"/>
    <w:basedOn w:val="Normal"/>
    <w:next w:val="Normal"/>
    <w:semiHidden/>
    <w:pPr>
      <w:tabs>
        <w:tab w:val="left" w:leader="dot" w:pos="8280"/>
        <w:tab w:val="right" w:pos="8640"/>
      </w:tabs>
      <w:ind w:left="4320" w:right="720"/>
    </w:pPr>
  </w:style>
  <w:style w:type="paragraph" w:styleId="TOC6">
    <w:name w:val="toc 6"/>
    <w:basedOn w:val="Normal"/>
    <w:next w:val="Normal"/>
    <w:semiHidden/>
    <w:pPr>
      <w:tabs>
        <w:tab w:val="left" w:leader="dot" w:pos="8280"/>
        <w:tab w:val="right" w:pos="8640"/>
      </w:tabs>
      <w:ind w:left="3600" w:right="720"/>
    </w:pPr>
  </w:style>
  <w:style w:type="paragraph" w:styleId="TOC5">
    <w:name w:val="toc 5"/>
    <w:basedOn w:val="Normal"/>
    <w:next w:val="Normal"/>
    <w:semiHidden/>
    <w:pPr>
      <w:tabs>
        <w:tab w:val="left" w:leader="dot" w:pos="8280"/>
        <w:tab w:val="right" w:pos="8640"/>
      </w:tabs>
      <w:ind w:left="2880" w:right="720"/>
    </w:pPr>
  </w:style>
  <w:style w:type="paragraph" w:styleId="TOC4">
    <w:name w:val="toc 4"/>
    <w:basedOn w:val="Normal"/>
    <w:next w:val="Normal"/>
    <w:semiHidden/>
    <w:pPr>
      <w:tabs>
        <w:tab w:val="left" w:leader="dot" w:pos="8280"/>
        <w:tab w:val="right" w:pos="8640"/>
      </w:tabs>
      <w:ind w:left="2160" w:right="720"/>
    </w:pPr>
  </w:style>
  <w:style w:type="paragraph" w:styleId="TOC3">
    <w:name w:val="toc 3"/>
    <w:basedOn w:val="Normal"/>
    <w:next w:val="Normal"/>
    <w:semiHidden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semiHidden/>
    <w:pPr>
      <w:tabs>
        <w:tab w:val="left" w:leader="dot" w:pos="8280"/>
        <w:tab w:val="right" w:pos="8640"/>
      </w:tabs>
      <w:ind w:right="720"/>
    </w:pPr>
  </w:style>
  <w:style w:type="paragraph" w:styleId="Index7">
    <w:name w:val="index 7"/>
    <w:basedOn w:val="Normal"/>
    <w:next w:val="Normal"/>
    <w:semiHidden/>
    <w:pPr>
      <w:ind w:left="2160"/>
    </w:pPr>
  </w:style>
  <w:style w:type="paragraph" w:styleId="Index6">
    <w:name w:val="index 6"/>
    <w:basedOn w:val="Normal"/>
    <w:next w:val="Normal"/>
    <w:semiHidden/>
    <w:pPr>
      <w:ind w:left="1800"/>
    </w:pPr>
  </w:style>
  <w:style w:type="paragraph" w:styleId="Index5">
    <w:name w:val="index 5"/>
    <w:basedOn w:val="Normal"/>
    <w:next w:val="Normal"/>
    <w:semiHidden/>
    <w:pPr>
      <w:ind w:left="1440"/>
    </w:pPr>
  </w:style>
  <w:style w:type="paragraph" w:styleId="Index4">
    <w:name w:val="index 4"/>
    <w:basedOn w:val="Normal"/>
    <w:next w:val="Normal"/>
    <w:semiHidden/>
    <w:pPr>
      <w:ind w:left="1080"/>
    </w:pPr>
  </w:style>
  <w:style w:type="paragraph" w:styleId="Index3">
    <w:name w:val="index 3"/>
    <w:basedOn w:val="Normal"/>
    <w:next w:val="Normal"/>
    <w:semiHidden/>
    <w:pPr>
      <w:ind w:left="720"/>
    </w:pPr>
  </w:style>
  <w:style w:type="paragraph" w:styleId="Index2">
    <w:name w:val="index 2"/>
    <w:basedOn w:val="Normal"/>
    <w:next w:val="Normal"/>
    <w:semiHidden/>
    <w:pPr>
      <w:ind w:left="360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styleId="NormalIndent">
    <w:name w:val="Normal Indent"/>
    <w:basedOn w:val="Normal"/>
    <w:pPr>
      <w:ind w:left="720"/>
    </w:pPr>
  </w:style>
  <w:style w:type="paragraph" w:customStyle="1" w:styleId="22">
    <w:name w:val="22"/>
    <w:pPr>
      <w:spacing w:line="240" w:lineRule="exact"/>
    </w:pPr>
    <w:rPr>
      <w:rFonts w:ascii="prestige" w:hAnsi="prestige"/>
      <w:sz w:val="24"/>
      <w:lang w:val="en-US" w:eastAsia="en-US"/>
    </w:rPr>
  </w:style>
  <w:style w:type="paragraph" w:customStyle="1" w:styleId="figtab">
    <w:name w:val="fig/tab"/>
    <w:basedOn w:val="Normal"/>
    <w:pPr>
      <w:tabs>
        <w:tab w:val="left" w:pos="1080"/>
      </w:tabs>
      <w:spacing w:line="240" w:lineRule="exact"/>
      <w:ind w:right="1440"/>
      <w:jc w:val="right"/>
    </w:pPr>
    <w:rPr>
      <w:i/>
      <w:sz w:val="20"/>
    </w:rPr>
  </w:style>
  <w:style w:type="paragraph" w:styleId="BodyText">
    <w:name w:val="Body Text"/>
    <w:basedOn w:val="Normal"/>
    <w:rPr>
      <w:rFonts w:ascii="Univers (W1)" w:hAnsi="Univers (W1)"/>
      <w:b/>
      <w:u w:val="single"/>
    </w:rPr>
  </w:style>
  <w:style w:type="paragraph" w:styleId="BodyTextIndent">
    <w:name w:val="Body Text Indent"/>
    <w:basedOn w:val="Normal"/>
    <w:pPr>
      <w:ind w:left="270"/>
    </w:pPr>
    <w:rPr>
      <w:rFonts w:ascii="Arial" w:hAnsi="Arial" w:cs="Arial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 Text"/>
    <w:basedOn w:val="Normal"/>
    <w:rPr>
      <w:rFonts w:ascii="Arial" w:eastAsia="Calibri" w:hAnsi="Arial"/>
      <w:sz w:val="14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link w:val="Footer"/>
    <w:uiPriority w:val="99"/>
    <w:rPr>
      <w:sz w:val="24"/>
      <w:lang w:val="en-US" w:eastAsia="en-US"/>
    </w:rPr>
  </w:style>
  <w:style w:type="character" w:customStyle="1" w:styleId="HeaderChar">
    <w:name w:val="Header Char"/>
    <w:link w:val="Header"/>
    <w:uiPriority w:val="99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GEOPHYSICAL FAX Report-in form OGC 052 GEOFAX</vt:lpstr>
    </vt:vector>
  </TitlesOfParts>
  <Company>Oil and Gas Commission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GEOPHYSICAL FAX Report-in form OGC 052 GEOFAX</dc:title>
  <dc:subject>Form for Geophysical FAX Report-In</dc:subject>
  <dc:creator>Freeman, Michaele</dc:creator>
  <cp:keywords>British Columbia Oil and Gas Commission Geophysical Fax Report-in form</cp:keywords>
  <cp:lastModifiedBy>Mitchell, Rob</cp:lastModifiedBy>
  <cp:revision>2</cp:revision>
  <cp:lastPrinted>2010-02-03T20:00:00Z</cp:lastPrinted>
  <dcterms:created xsi:type="dcterms:W3CDTF">2023-12-20T20:53:00Z</dcterms:created>
  <dcterms:modified xsi:type="dcterms:W3CDTF">2023-12-20T20:53:00Z</dcterms:modified>
  <cp:category>Forms</cp:category>
</cp:coreProperties>
</file>