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CE0" w:rsidRDefault="00370CE0" w:rsidP="00370CE0">
      <w:pPr>
        <w:jc w:val="right"/>
        <w:rPr>
          <w:rFonts w:ascii="Times New Roman" w:hAnsi="Times New Roman" w:cs="Times New Roman"/>
          <w:color w:val="000000"/>
        </w:rPr>
      </w:pPr>
      <w:proofErr w:type="gramStart"/>
      <w:r w:rsidRPr="00370CE0">
        <w:rPr>
          <w:rFonts w:ascii="Arial" w:hAnsi="Arial" w:cs="Arial"/>
          <w:color w:val="000000"/>
        </w:rPr>
        <w:t>Application No.</w:t>
      </w:r>
      <w:proofErr w:type="gramEnd"/>
      <w:r w:rsidRPr="00370CE0">
        <w:rPr>
          <w:rFonts w:ascii="Times New Roman" w:hAnsi="Times New Roman" w:cs="Times New Roman"/>
          <w:color w:val="000000"/>
        </w:rPr>
        <w:t xml:space="preserve"> _________</w:t>
      </w:r>
    </w:p>
    <w:p w:rsidR="00370CE0" w:rsidRDefault="00370CE0" w:rsidP="00370CE0">
      <w:pPr>
        <w:jc w:val="center"/>
        <w:rPr>
          <w:rFonts w:ascii="Times New Roman" w:hAnsi="Times New Roman" w:cs="Times New Roman"/>
          <w:color w:val="000000"/>
        </w:rPr>
      </w:pPr>
    </w:p>
    <w:p w:rsidR="00370CE0" w:rsidRDefault="00370CE0" w:rsidP="00370CE0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370CE0">
        <w:rPr>
          <w:rFonts w:ascii="Times New Roman" w:hAnsi="Times New Roman" w:cs="Times New Roman"/>
          <w:color w:val="000000"/>
        </w:rPr>
        <w:br/>
      </w:r>
      <w:r w:rsidRPr="00370CE0">
        <w:rPr>
          <w:rFonts w:ascii="Times New Roman" w:hAnsi="Times New Roman" w:cs="Times New Roman"/>
          <w:b/>
          <w:bCs/>
          <w:color w:val="000000"/>
        </w:rPr>
        <w:t>ENVIRONMENTAL PROTECTION NOTICE</w:t>
      </w:r>
    </w:p>
    <w:p w:rsidR="00370CE0" w:rsidRDefault="00370CE0" w:rsidP="00370CE0">
      <w:pPr>
        <w:spacing w:line="360" w:lineRule="auto"/>
        <w:rPr>
          <w:rFonts w:ascii="Times New Roman" w:hAnsi="Times New Roman" w:cs="Times New Roman"/>
          <w:i/>
          <w:iCs/>
          <w:color w:val="000000"/>
        </w:rPr>
      </w:pPr>
      <w:r w:rsidRPr="00370CE0">
        <w:rPr>
          <w:rFonts w:ascii="Times New Roman" w:hAnsi="Times New Roman" w:cs="Times New Roman"/>
          <w:color w:val="000000"/>
        </w:rPr>
        <w:t xml:space="preserve">Application for </w:t>
      </w:r>
      <w:proofErr w:type="gramStart"/>
      <w:r w:rsidRPr="00370CE0">
        <w:rPr>
          <w:rFonts w:ascii="Times New Roman" w:hAnsi="Times New Roman" w:cs="Times New Roman"/>
          <w:color w:val="000000"/>
        </w:rPr>
        <w:t>a(</w:t>
      </w:r>
      <w:proofErr w:type="gramEnd"/>
      <w:r w:rsidRPr="00370CE0">
        <w:rPr>
          <w:rFonts w:ascii="Times New Roman" w:hAnsi="Times New Roman" w:cs="Times New Roman"/>
          <w:color w:val="000000"/>
        </w:rPr>
        <w:t xml:space="preserve">n)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 xml:space="preserve">(Permit/Approval amendment) </w:t>
      </w:r>
      <w:r w:rsidRPr="00370CE0">
        <w:rPr>
          <w:rFonts w:ascii="Times New Roman" w:hAnsi="Times New Roman" w:cs="Times New Roman"/>
          <w:color w:val="000000"/>
        </w:rPr>
        <w:t xml:space="preserve">Under The Provisions of the </w:t>
      </w:r>
      <w:r w:rsidRPr="00370CE0">
        <w:rPr>
          <w:rFonts w:ascii="Times New Roman" w:hAnsi="Times New Roman" w:cs="Times New Roman"/>
          <w:i/>
          <w:iCs/>
          <w:color w:val="000000"/>
        </w:rPr>
        <w:t>Environmental Management Act</w:t>
      </w:r>
    </w:p>
    <w:p w:rsidR="00370CE0" w:rsidRDefault="00370CE0" w:rsidP="00370CE0">
      <w:pPr>
        <w:spacing w:line="360" w:lineRule="auto"/>
        <w:rPr>
          <w:rFonts w:ascii="Times New Roman" w:hAnsi="Times New Roman" w:cs="Times New Roman"/>
          <w:color w:val="000000"/>
        </w:rPr>
      </w:pPr>
      <w:r w:rsidRPr="00370CE0">
        <w:rPr>
          <w:rFonts w:ascii="Times New Roman" w:hAnsi="Times New Roman" w:cs="Times New Roman"/>
          <w:color w:val="000000"/>
        </w:rPr>
        <w:t xml:space="preserve">We/I,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(company/individual name and mailing address)</w:t>
      </w:r>
      <w:r w:rsidRPr="00370CE0">
        <w:rPr>
          <w:rFonts w:ascii="Times New Roman" w:hAnsi="Times New Roman" w:cs="Times New Roman"/>
          <w:i/>
          <w:iCs/>
          <w:color w:val="000000"/>
        </w:rPr>
        <w:t xml:space="preserve">, </w:t>
      </w:r>
      <w:r w:rsidRPr="00370CE0">
        <w:rPr>
          <w:rFonts w:ascii="Times New Roman" w:hAnsi="Times New Roman" w:cs="Times New Roman"/>
          <w:color w:val="000000"/>
        </w:rPr>
        <w:t>intend to submit this amendment application to the Director</w:t>
      </w:r>
      <w:r>
        <w:rPr>
          <w:rFonts w:ascii="Times New Roman" w:hAnsi="Times New Roman" w:cs="Times New Roman"/>
          <w:color w:val="000000"/>
        </w:rPr>
        <w:t xml:space="preserve"> </w:t>
      </w:r>
      <w:r w:rsidRPr="00370CE0">
        <w:rPr>
          <w:rFonts w:ascii="Times New Roman" w:hAnsi="Times New Roman" w:cs="Times New Roman"/>
          <w:color w:val="000000"/>
        </w:rPr>
        <w:t xml:space="preserve">to amend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[Permit/Approval (insert file number)]</w:t>
      </w:r>
      <w:r w:rsidRPr="00370CE0">
        <w:rPr>
          <w:rFonts w:ascii="Times New Roman" w:hAnsi="Times New Roman" w:cs="Times New Roman"/>
          <w:color w:val="000000"/>
        </w:rPr>
        <w:t xml:space="preserve">, issued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(insert issue date</w:t>
      </w:r>
      <w:proofErr w:type="gramStart"/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)[</w:t>
      </w:r>
      <w:proofErr w:type="gramEnd"/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and last mended (insert latest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 xml:space="preserve">amendment date)(if appropriate)] </w:t>
      </w:r>
      <w:r w:rsidRPr="00370CE0">
        <w:rPr>
          <w:rFonts w:ascii="Times New Roman" w:hAnsi="Times New Roman" w:cs="Times New Roman"/>
          <w:color w:val="000000"/>
        </w:rPr>
        <w:t xml:space="preserve">which authorizes the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 xml:space="preserve">[1. discharge of (air 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>em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 xml:space="preserve">issions/effluent/refuses),] </w:t>
      </w:r>
      <w:r w:rsidRPr="00370CE0">
        <w:rPr>
          <w:rFonts w:ascii="Times New Roman" w:hAnsi="Times New Roman" w:cs="Times New Roman"/>
          <w:color w:val="000000"/>
        </w:rPr>
        <w:t>from a</w:t>
      </w:r>
      <w:r>
        <w:rPr>
          <w:rFonts w:ascii="Times New Roman" w:hAnsi="Times New Roman" w:cs="Times New Roman"/>
          <w:color w:val="000000"/>
        </w:rPr>
        <w:t xml:space="preserve">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(type of facility)</w:t>
      </w:r>
      <w:r w:rsidRPr="00370CE0">
        <w:rPr>
          <w:rFonts w:ascii="Times New Roman" w:hAnsi="Times New Roman" w:cs="Times New Roman"/>
          <w:color w:val="000000"/>
        </w:rPr>
        <w:t>.</w:t>
      </w:r>
    </w:p>
    <w:p w:rsidR="00370CE0" w:rsidRDefault="00370CE0" w:rsidP="00370CE0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70CE0">
        <w:rPr>
          <w:rFonts w:ascii="Times New Roman" w:hAnsi="Times New Roman" w:cs="Times New Roman"/>
          <w:color w:val="000000"/>
        </w:rPr>
        <w:t xml:space="preserve">The land upon which the facility is situated </w:t>
      </w:r>
      <w:bookmarkStart w:id="0" w:name="_GoBack"/>
      <w:bookmarkEnd w:id="0"/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 xml:space="preserve">[and the discharge occurs (if this is the same legal description)] </w:t>
      </w:r>
      <w:r w:rsidRPr="00370CE0">
        <w:rPr>
          <w:rFonts w:ascii="Times New Roman" w:hAnsi="Times New Roman" w:cs="Times New Roman"/>
          <w:color w:val="000000"/>
        </w:rPr>
        <w:t xml:space="preserve">is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(legal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description)</w:t>
      </w:r>
      <w:r w:rsidRPr="00370CE0">
        <w:rPr>
          <w:rFonts w:ascii="Times New Roman" w:hAnsi="Times New Roman" w:cs="Times New Roman"/>
          <w:color w:val="000000"/>
        </w:rPr>
        <w:t xml:space="preserve">, located at/on/near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(street address or commonly identified location)</w:t>
      </w:r>
      <w:r w:rsidRPr="00370CE0">
        <w:rPr>
          <w:rFonts w:ascii="Times New Roman" w:hAnsi="Times New Roman" w:cs="Times New Roman"/>
          <w:color w:val="000000"/>
        </w:rPr>
        <w:t xml:space="preserve">, within the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(geographical location,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 xml:space="preserve">i.e. </w:t>
      </w:r>
      <w:proofErr w:type="spellStart"/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airshed</w:t>
      </w:r>
      <w:proofErr w:type="spellEnd"/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, watershed, municipality)</w:t>
      </w:r>
      <w:r w:rsidRPr="00370CE0">
        <w:rPr>
          <w:rFonts w:ascii="Times New Roman" w:hAnsi="Times New Roman" w:cs="Times New Roman"/>
          <w:color w:val="000000"/>
        </w:rPr>
        <w:t xml:space="preserve">.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[The land upon which the discharge occur is (legal description), located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 xml:space="preserve">at/on/near (street address or commonly identified location), within the (geographical location, i.e. </w:t>
      </w:r>
      <w:proofErr w:type="spellStart"/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airshed</w:t>
      </w:r>
      <w:proofErr w:type="spellEnd"/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,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watershed, municipality) (if legal description is different that facility)].</w:t>
      </w:r>
    </w:p>
    <w:p w:rsidR="00370CE0" w:rsidRDefault="00370CE0" w:rsidP="00370CE0">
      <w:pPr>
        <w:spacing w:line="360" w:lineRule="auto"/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70CE0">
        <w:rPr>
          <w:rFonts w:ascii="Times New Roman" w:hAnsi="Times New Roman" w:cs="Times New Roman"/>
          <w:color w:val="000000"/>
        </w:rPr>
        <w:t xml:space="preserve">The amendment requests that the following conditions be changed </w:t>
      </w:r>
      <w:proofErr w:type="gramStart"/>
      <w:r w:rsidRPr="00370CE0">
        <w:rPr>
          <w:rFonts w:ascii="Times New Roman" w:hAnsi="Times New Roman" w:cs="Times New Roman"/>
          <w:color w:val="000000"/>
        </w:rPr>
        <w:t>from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[</w:t>
      </w:r>
      <w:proofErr w:type="gramEnd"/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 xml:space="preserve">describe before conditions) </w:t>
      </w:r>
      <w:r w:rsidRPr="00370CE0">
        <w:rPr>
          <w:rFonts w:ascii="Times New Roman" w:hAnsi="Times New Roman" w:cs="Times New Roman"/>
          <w:b/>
          <w:bCs/>
          <w:i/>
          <w:iCs/>
          <w:color w:val="000000"/>
        </w:rPr>
        <w:t xml:space="preserve">to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(describe after</w:t>
      </w:r>
      <w:r>
        <w:rPr>
          <w:rFonts w:ascii="Times New Roman" w:hAnsi="Times New Roman" w:cs="Times New Roman"/>
          <w:b/>
          <w:bCs/>
          <w:i/>
          <w:iCs/>
          <w:color w:val="FF0000"/>
        </w:rPr>
        <w:t xml:space="preserve">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conditions).</w:t>
      </w:r>
    </w:p>
    <w:p w:rsidR="00370CE0" w:rsidRDefault="00370CE0" w:rsidP="00370CE0">
      <w:pPr>
        <w:spacing w:line="360" w:lineRule="auto"/>
        <w:rPr>
          <w:rFonts w:ascii="Times New Roman" w:hAnsi="Times New Roman" w:cs="Times New Roman"/>
          <w:color w:val="000000"/>
        </w:rPr>
      </w:pPr>
      <w:r w:rsidRPr="00370CE0">
        <w:rPr>
          <w:rFonts w:ascii="Times New Roman" w:hAnsi="Times New Roman" w:cs="Times New Roman"/>
          <w:color w:val="000000"/>
        </w:rPr>
        <w:t>Any person who may be adversely affected by the proposed amendment and wishes to provide relevant information</w:t>
      </w:r>
      <w:r>
        <w:rPr>
          <w:rFonts w:ascii="Times New Roman" w:hAnsi="Times New Roman" w:cs="Times New Roman"/>
          <w:color w:val="000000"/>
        </w:rPr>
        <w:t xml:space="preserve"> </w:t>
      </w:r>
      <w:r w:rsidRPr="00370CE0">
        <w:rPr>
          <w:rFonts w:ascii="Times New Roman" w:hAnsi="Times New Roman" w:cs="Times New Roman"/>
          <w:color w:val="000000"/>
        </w:rPr>
        <w:t>may, within 30 days after the last date of posting, publishing, service or display, send written comments to 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370CE0">
        <w:rPr>
          <w:rFonts w:ascii="Times New Roman" w:hAnsi="Times New Roman" w:cs="Times New Roman"/>
          <w:color w:val="000000"/>
        </w:rPr>
        <w:t xml:space="preserve">applicant, with a copy to the Regional Manager, Environmental Protection at </w:t>
      </w:r>
      <w:r w:rsidRPr="00370CE0">
        <w:rPr>
          <w:rFonts w:ascii="Times New Roman" w:hAnsi="Times New Roman" w:cs="Times New Roman"/>
          <w:b/>
          <w:bCs/>
          <w:i/>
          <w:iCs/>
          <w:color w:val="FF0000"/>
        </w:rPr>
        <w:t>(regional office mailing address)</w:t>
      </w:r>
      <w:r w:rsidRPr="00370CE0">
        <w:rPr>
          <w:rFonts w:ascii="Times New Roman" w:hAnsi="Times New Roman" w:cs="Times New Roman"/>
          <w:color w:val="000000"/>
        </w:rPr>
        <w:t>. The</w:t>
      </w:r>
      <w:r>
        <w:rPr>
          <w:rFonts w:ascii="Times New Roman" w:hAnsi="Times New Roman" w:cs="Times New Roman"/>
          <w:color w:val="000000"/>
        </w:rPr>
        <w:t xml:space="preserve"> </w:t>
      </w:r>
      <w:r w:rsidRPr="00370CE0">
        <w:rPr>
          <w:rFonts w:ascii="Times New Roman" w:hAnsi="Times New Roman" w:cs="Times New Roman"/>
          <w:color w:val="000000"/>
        </w:rPr>
        <w:t>identity of any respondents and the contents of anything submitted in relation to this application will become part of</w:t>
      </w:r>
      <w:r>
        <w:rPr>
          <w:rFonts w:ascii="Times New Roman" w:hAnsi="Times New Roman" w:cs="Times New Roman"/>
          <w:color w:val="000000"/>
        </w:rPr>
        <w:t xml:space="preserve"> </w:t>
      </w:r>
      <w:r w:rsidRPr="00370CE0">
        <w:rPr>
          <w:rFonts w:ascii="Times New Roman" w:hAnsi="Times New Roman" w:cs="Times New Roman"/>
          <w:color w:val="000000"/>
        </w:rPr>
        <w:t>the public record.</w:t>
      </w:r>
    </w:p>
    <w:p w:rsidR="00370CE0" w:rsidRDefault="00370CE0" w:rsidP="00370CE0">
      <w:pPr>
        <w:spacing w:after="0"/>
        <w:ind w:firstLine="3067"/>
        <w:rPr>
          <w:rFonts w:ascii="Times New Roman" w:hAnsi="Times New Roman" w:cs="Times New Roman"/>
          <w:color w:val="000000"/>
        </w:rPr>
      </w:pPr>
      <w:r w:rsidRPr="00370CE0">
        <w:rPr>
          <w:rFonts w:ascii="Times New Roman" w:hAnsi="Times New Roman" w:cs="Times New Roman"/>
          <w:color w:val="000000"/>
        </w:rPr>
        <w:br/>
      </w:r>
      <w:proofErr w:type="gramStart"/>
      <w:r w:rsidRPr="00370CE0">
        <w:rPr>
          <w:rFonts w:ascii="Times New Roman" w:hAnsi="Times New Roman" w:cs="Times New Roman"/>
          <w:color w:val="000000"/>
        </w:rPr>
        <w:t>Dated this____________ day of________________________, 20____.</w:t>
      </w:r>
      <w:proofErr w:type="gramEnd"/>
      <w:r w:rsidRPr="00370CE0">
        <w:rPr>
          <w:rFonts w:ascii="Times New Roman" w:hAnsi="Times New Roman" w:cs="Times New Roman"/>
          <w:color w:val="000000"/>
        </w:rPr>
        <w:t xml:space="preserve"> ________________________</w:t>
      </w:r>
    </w:p>
    <w:p w:rsidR="00370CE0" w:rsidRDefault="00370CE0" w:rsidP="00370CE0">
      <w:pPr>
        <w:spacing w:after="0"/>
        <w:ind w:left="3150" w:firstLine="3600"/>
        <w:rPr>
          <w:rFonts w:ascii="Times New Roman" w:hAnsi="Times New Roman" w:cs="Times New Roman"/>
          <w:color w:val="000000"/>
        </w:rPr>
      </w:pPr>
      <w:r w:rsidRPr="00370CE0">
        <w:rPr>
          <w:rFonts w:ascii="Times New Roman" w:hAnsi="Times New Roman" w:cs="Times New Roman"/>
          <w:color w:val="FF0000"/>
          <w:sz w:val="16"/>
          <w:szCs w:val="16"/>
        </w:rPr>
        <w:t>(Signature)</w:t>
      </w:r>
      <w:r w:rsidRPr="00370CE0">
        <w:rPr>
          <w:rFonts w:ascii="Times New Roman" w:hAnsi="Times New Roman" w:cs="Times New Roman"/>
          <w:color w:val="FF0000"/>
          <w:sz w:val="16"/>
          <w:szCs w:val="16"/>
        </w:rPr>
        <w:br/>
      </w:r>
    </w:p>
    <w:p w:rsidR="00B4677A" w:rsidRPr="00370CE0" w:rsidRDefault="00370CE0">
      <w:pPr>
        <w:rPr>
          <w:rFonts w:ascii="Times New Roman" w:hAnsi="Times New Roman" w:cs="Times New Roman"/>
          <w:b/>
          <w:bCs/>
          <w:i/>
          <w:iCs/>
          <w:color w:val="FF0000"/>
        </w:rPr>
      </w:pPr>
      <w:r w:rsidRPr="00370CE0">
        <w:rPr>
          <w:rFonts w:ascii="Times New Roman" w:hAnsi="Times New Roman" w:cs="Times New Roman"/>
          <w:color w:val="000000"/>
        </w:rPr>
        <w:t>Contact person________________________ Telephone No.______________________</w:t>
      </w:r>
    </w:p>
    <w:sectPr w:rsidR="00B4677A" w:rsidRPr="00370C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CE0"/>
    <w:rsid w:val="00137AFF"/>
    <w:rsid w:val="00370CE0"/>
    <w:rsid w:val="0049525D"/>
    <w:rsid w:val="007F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Oil and Gas Commission</Company>
  <LinksUpToDate>false</LinksUpToDate>
  <CharactersWithSpaces>1838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Wakelin, Tony</dc:creator>
  <cp:lastModifiedBy>Wakelin, Tony</cp:lastModifiedBy>
  <cp:revision>1</cp:revision>
  <dcterms:created xsi:type="dcterms:W3CDTF">2016-10-17T21:06:00Z</dcterms:created>
  <dcterms:modified xsi:type="dcterms:W3CDTF">2016-10-17T21:18:00Z</dcterms:modified>
</cp:coreProperties>
</file>