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55E60" w14:textId="7A6FEEBF" w:rsidR="00443486" w:rsidRPr="00443486" w:rsidRDefault="00443486" w:rsidP="00443486">
      <w:pPr>
        <w:pStyle w:val="ReportTitle"/>
        <w:rPr>
          <w:sz w:val="18"/>
          <w:szCs w:val="2"/>
        </w:rPr>
      </w:pPr>
      <w:bookmarkStart w:id="0" w:name="_GoBack"/>
      <w:bookmarkEnd w:id="0"/>
    </w:p>
    <w:tbl>
      <w:tblPr>
        <w:tblW w:w="9356" w:type="dxa"/>
        <w:tblLayout w:type="fixed"/>
        <w:tblLook w:val="00A0" w:firstRow="1" w:lastRow="0" w:firstColumn="1" w:lastColumn="0" w:noHBand="0" w:noVBand="0"/>
      </w:tblPr>
      <w:tblGrid>
        <w:gridCol w:w="817"/>
        <w:gridCol w:w="5526"/>
        <w:gridCol w:w="851"/>
        <w:gridCol w:w="2162"/>
      </w:tblGrid>
      <w:tr w:rsidR="00443486" w:rsidRPr="000D3609" w14:paraId="5B8D6332" w14:textId="77777777" w:rsidTr="00443486">
        <w:trPr>
          <w:trHeight w:val="590"/>
        </w:trPr>
        <w:tc>
          <w:tcPr>
            <w:tcW w:w="817" w:type="dxa"/>
            <w:tcMar>
              <w:left w:w="0" w:type="dxa"/>
            </w:tcMar>
          </w:tcPr>
          <w:p w14:paraId="1B9247AB" w14:textId="77777777" w:rsidR="00443486" w:rsidRPr="000D3609" w:rsidRDefault="00443486" w:rsidP="005F5AF9">
            <w:pPr>
              <w:pStyle w:val="TableText"/>
              <w:rPr>
                <w:rFonts w:cs="Arial"/>
                <w:b/>
              </w:rPr>
            </w:pPr>
            <w:r w:rsidRPr="000D3609">
              <w:rPr>
                <w:rFonts w:cs="Arial"/>
                <w:b/>
              </w:rPr>
              <w:t>For:</w:t>
            </w:r>
          </w:p>
        </w:tc>
        <w:tc>
          <w:tcPr>
            <w:tcW w:w="5526" w:type="dxa"/>
          </w:tcPr>
          <w:p w14:paraId="55D426D7" w14:textId="6C39E813" w:rsidR="00443486" w:rsidRPr="000D3609" w:rsidRDefault="00443486" w:rsidP="005F5AF9">
            <w:pPr>
              <w:pStyle w:val="TableText"/>
              <w:rPr>
                <w:rFonts w:cs="Arial"/>
              </w:rPr>
            </w:pPr>
            <w:r>
              <w:rPr>
                <w:rFonts w:cs="Arial"/>
              </w:rPr>
              <w:t>Marie Johnson</w:t>
            </w:r>
            <w:r w:rsidRPr="000D3609">
              <w:rPr>
                <w:rFonts w:cs="Arial"/>
              </w:rPr>
              <w:t xml:space="preserve"> </w:t>
            </w:r>
          </w:p>
          <w:p w14:paraId="46E2D707" w14:textId="35F9FEFE" w:rsidR="00443486" w:rsidRPr="000D3609" w:rsidRDefault="00443486" w:rsidP="005F5AF9">
            <w:pPr>
              <w:pStyle w:val="TableText"/>
              <w:rPr>
                <w:rFonts w:cs="Arial"/>
              </w:rPr>
            </w:pPr>
            <w:r w:rsidRPr="00443486">
              <w:rPr>
                <w:rFonts w:cs="Arial"/>
              </w:rPr>
              <w:t>Specialist, Air Emissions</w:t>
            </w:r>
          </w:p>
        </w:tc>
        <w:tc>
          <w:tcPr>
            <w:tcW w:w="851" w:type="dxa"/>
          </w:tcPr>
          <w:p w14:paraId="076007FB" w14:textId="77777777" w:rsidR="00443486" w:rsidRPr="000D3609" w:rsidRDefault="00443486" w:rsidP="005F5AF9">
            <w:pPr>
              <w:pStyle w:val="TableText"/>
              <w:rPr>
                <w:rFonts w:cs="Arial"/>
                <w:b/>
              </w:rPr>
            </w:pPr>
            <w:r w:rsidRPr="000D3609">
              <w:rPr>
                <w:rFonts w:cs="Arial"/>
                <w:b/>
              </w:rPr>
              <w:t>Date:</w:t>
            </w:r>
          </w:p>
        </w:tc>
        <w:tc>
          <w:tcPr>
            <w:tcW w:w="2162" w:type="dxa"/>
          </w:tcPr>
          <w:p w14:paraId="0A1ED2E5" w14:textId="77777777" w:rsidR="00443486" w:rsidRPr="000D3609" w:rsidRDefault="00443486" w:rsidP="005F5AF9">
            <w:pPr>
              <w:pStyle w:val="TableText"/>
              <w:ind w:left="34" w:hanging="34"/>
              <w:rPr>
                <w:rFonts w:cs="Arial"/>
              </w:rPr>
            </w:pPr>
            <w:r>
              <w:t>February 5</w:t>
            </w:r>
            <w:r w:rsidRPr="000D3609">
              <w:t>, 20</w:t>
            </w:r>
            <w:r>
              <w:t>21</w:t>
            </w:r>
          </w:p>
        </w:tc>
      </w:tr>
      <w:tr w:rsidR="00443486" w:rsidRPr="000D3609" w14:paraId="4B975144" w14:textId="77777777" w:rsidTr="005F5AF9">
        <w:trPr>
          <w:trHeight w:val="284"/>
        </w:trPr>
        <w:tc>
          <w:tcPr>
            <w:tcW w:w="817" w:type="dxa"/>
            <w:tcMar>
              <w:left w:w="0" w:type="dxa"/>
            </w:tcMar>
          </w:tcPr>
          <w:p w14:paraId="5A23645B" w14:textId="77777777" w:rsidR="00443486" w:rsidRPr="000D3609" w:rsidRDefault="00443486" w:rsidP="005F5AF9">
            <w:pPr>
              <w:pStyle w:val="TableText"/>
              <w:rPr>
                <w:rFonts w:cs="Arial"/>
                <w:b/>
              </w:rPr>
            </w:pPr>
            <w:r w:rsidRPr="000D3609">
              <w:rPr>
                <w:rFonts w:cs="Arial"/>
                <w:b/>
              </w:rPr>
              <w:t>By:</w:t>
            </w:r>
          </w:p>
        </w:tc>
        <w:tc>
          <w:tcPr>
            <w:tcW w:w="5526" w:type="dxa"/>
            <w:vAlign w:val="center"/>
          </w:tcPr>
          <w:p w14:paraId="1ACDE62E" w14:textId="77777777" w:rsidR="00443486" w:rsidRPr="000D3609" w:rsidRDefault="00443486" w:rsidP="005F5AF9">
            <w:pPr>
              <w:pStyle w:val="TableText"/>
              <w:rPr>
                <w:rFonts w:cs="Arial"/>
              </w:rPr>
            </w:pPr>
            <w:r>
              <w:rPr>
                <w:rFonts w:cs="Arial"/>
              </w:rPr>
              <w:t>Jan Gorski</w:t>
            </w:r>
          </w:p>
          <w:p w14:paraId="6804347F" w14:textId="77777777" w:rsidR="00443486" w:rsidRPr="000D3609" w:rsidRDefault="00443486" w:rsidP="005F5AF9">
            <w:pPr>
              <w:pStyle w:val="TableText"/>
              <w:rPr>
                <w:rFonts w:cs="Arial"/>
              </w:rPr>
            </w:pPr>
            <w:r>
              <w:rPr>
                <w:rFonts w:cs="Arial"/>
              </w:rPr>
              <w:t>Senior analyst</w:t>
            </w:r>
          </w:p>
        </w:tc>
        <w:tc>
          <w:tcPr>
            <w:tcW w:w="851" w:type="dxa"/>
            <w:vAlign w:val="center"/>
          </w:tcPr>
          <w:p w14:paraId="045ED869" w14:textId="77777777" w:rsidR="00443486" w:rsidRPr="000D3609" w:rsidRDefault="00443486" w:rsidP="005F5AF9">
            <w:pPr>
              <w:pStyle w:val="TableText"/>
              <w:rPr>
                <w:rFonts w:cs="Arial"/>
                <w:b/>
              </w:rPr>
            </w:pPr>
          </w:p>
        </w:tc>
        <w:tc>
          <w:tcPr>
            <w:tcW w:w="2162" w:type="dxa"/>
            <w:vAlign w:val="center"/>
          </w:tcPr>
          <w:p w14:paraId="45A0F9AE" w14:textId="77777777" w:rsidR="00443486" w:rsidRPr="000D3609" w:rsidRDefault="00443486" w:rsidP="005F5AF9">
            <w:pPr>
              <w:pStyle w:val="TableText"/>
              <w:rPr>
                <w:rFonts w:cs="Arial"/>
              </w:rPr>
            </w:pPr>
          </w:p>
        </w:tc>
      </w:tr>
      <w:tr w:rsidR="00443486" w:rsidRPr="000D3609" w14:paraId="1EAD2070" w14:textId="77777777" w:rsidTr="00443486">
        <w:trPr>
          <w:trHeight w:val="428"/>
        </w:trPr>
        <w:tc>
          <w:tcPr>
            <w:tcW w:w="817" w:type="dxa"/>
            <w:tcMar>
              <w:left w:w="0" w:type="dxa"/>
            </w:tcMar>
          </w:tcPr>
          <w:p w14:paraId="07157B5E" w14:textId="77777777" w:rsidR="00443486" w:rsidRPr="000D3609" w:rsidRDefault="00443486" w:rsidP="005F5AF9">
            <w:pPr>
              <w:pStyle w:val="TableText"/>
              <w:rPr>
                <w:rFonts w:cs="Arial"/>
                <w:b/>
                <w:sz w:val="22"/>
                <w:szCs w:val="22"/>
              </w:rPr>
            </w:pPr>
            <w:r w:rsidRPr="000D3609">
              <w:rPr>
                <w:rFonts w:cs="Arial"/>
                <w:b/>
                <w:sz w:val="22"/>
                <w:szCs w:val="22"/>
              </w:rPr>
              <w:t>Re:</w:t>
            </w:r>
          </w:p>
        </w:tc>
        <w:tc>
          <w:tcPr>
            <w:tcW w:w="8539" w:type="dxa"/>
            <w:gridSpan w:val="3"/>
            <w:vAlign w:val="center"/>
          </w:tcPr>
          <w:p w14:paraId="5E2A7A92" w14:textId="0E94C796" w:rsidR="00443486" w:rsidRPr="000D3609" w:rsidRDefault="00443486" w:rsidP="005F5AF9">
            <w:pPr>
              <w:pStyle w:val="TableText"/>
              <w:rPr>
                <w:rFonts w:cs="Arial"/>
                <w:sz w:val="22"/>
                <w:szCs w:val="22"/>
              </w:rPr>
            </w:pPr>
            <w:r>
              <w:rPr>
                <w:rFonts w:cs="Arial"/>
                <w:sz w:val="22"/>
                <w:szCs w:val="22"/>
              </w:rPr>
              <w:t>D</w:t>
            </w:r>
            <w:r w:rsidRPr="00443486">
              <w:rPr>
                <w:rFonts w:cs="Arial"/>
                <w:sz w:val="22"/>
                <w:szCs w:val="22"/>
              </w:rPr>
              <w:t>raft Application Checklist for Alternative Fugitive Emission Management Programs in BC</w:t>
            </w:r>
          </w:p>
        </w:tc>
      </w:tr>
    </w:tbl>
    <w:p w14:paraId="58F9FB20" w14:textId="5024328B" w:rsidR="004F7C21" w:rsidRPr="004F7C21" w:rsidRDefault="004F7C21" w:rsidP="004F7C21">
      <w:pPr>
        <w:pStyle w:val="BodyText"/>
        <w:rPr>
          <w:rFonts w:ascii="Calibri" w:hAnsi="Calibri"/>
          <w:szCs w:val="22"/>
        </w:rPr>
      </w:pPr>
      <w:r>
        <w:t xml:space="preserve">Thank you for the opportunity to provide feedback on the </w:t>
      </w:r>
      <w:r w:rsidRPr="004F7C21">
        <w:t>draft Application Checklist for Alternative Fugitive Emission Management Programs in BC</w:t>
      </w:r>
      <w:r>
        <w:t>. Overall, the checklist is thorough. Our recommendation is that in addition to fugitives, evaluation of alternative LDAR programs consider the potential secondary benefits of these programs and their potential interaction with other parts of the methane regulations:</w:t>
      </w:r>
    </w:p>
    <w:p w14:paraId="0923CD59" w14:textId="0E8437CF" w:rsidR="004F7C21" w:rsidRDefault="004F7C21" w:rsidP="00443486">
      <w:pPr>
        <w:pStyle w:val="Bullet1"/>
        <w:numPr>
          <w:ilvl w:val="0"/>
          <w:numId w:val="7"/>
        </w:numPr>
      </w:pPr>
      <w:r>
        <w:t>Can the program provide more accurate quantification</w:t>
      </w:r>
      <w:r w:rsidR="00443486">
        <w:t>?</w:t>
      </w:r>
    </w:p>
    <w:p w14:paraId="3D899730" w14:textId="015DA824" w:rsidR="004F7C21" w:rsidRDefault="004F7C21" w:rsidP="00443486">
      <w:pPr>
        <w:pStyle w:val="Bullet1"/>
        <w:numPr>
          <w:ilvl w:val="0"/>
          <w:numId w:val="7"/>
        </w:numPr>
      </w:pPr>
      <w:r>
        <w:t>Will the program improve our understanding of methane emissions overall and contribute to a more complete inventory</w:t>
      </w:r>
      <w:r w:rsidR="00443486">
        <w:t>?</w:t>
      </w:r>
    </w:p>
    <w:p w14:paraId="6279EDB1" w14:textId="01081971" w:rsidR="004F7C21" w:rsidRDefault="004F7C21" w:rsidP="00443486">
      <w:pPr>
        <w:pStyle w:val="Bullet1"/>
        <w:numPr>
          <w:ilvl w:val="0"/>
          <w:numId w:val="7"/>
        </w:numPr>
      </w:pPr>
      <w:r>
        <w:t>Can the alternative program detect sources of emissions that aren’t fugitives</w:t>
      </w:r>
      <w:r w:rsidR="00443486">
        <w:t>?</w:t>
      </w:r>
    </w:p>
    <w:p w14:paraId="7AA096A9" w14:textId="77777777" w:rsidR="004F7C21" w:rsidRDefault="004F7C21" w:rsidP="00443486">
      <w:pPr>
        <w:pStyle w:val="Bullet1"/>
        <w:numPr>
          <w:ilvl w:val="0"/>
          <w:numId w:val="7"/>
        </w:numPr>
      </w:pPr>
      <w:r>
        <w:t>If the program can detect sources other than fugitives (namely venting):</w:t>
      </w:r>
      <w:r>
        <w:rPr>
          <w:lang w:val="en-CA"/>
        </w:rPr>
        <w:t xml:space="preserve"> </w:t>
      </w:r>
    </w:p>
    <w:p w14:paraId="7DC0B8CB" w14:textId="2EC4A58C" w:rsidR="004F7C21" w:rsidRDefault="004F7C21" w:rsidP="00443486">
      <w:pPr>
        <w:pStyle w:val="Bullet1"/>
        <w:numPr>
          <w:ilvl w:val="1"/>
          <w:numId w:val="7"/>
        </w:numPr>
      </w:pPr>
      <w:r>
        <w:t>Are these sources likely to have been detected otherwise</w:t>
      </w:r>
      <w:r w:rsidR="00443486">
        <w:t>?</w:t>
      </w:r>
    </w:p>
    <w:p w14:paraId="36132945" w14:textId="490FB240" w:rsidR="004F7C21" w:rsidRPr="004F7C21" w:rsidRDefault="004F7C21" w:rsidP="00443486">
      <w:pPr>
        <w:pStyle w:val="Bullet1"/>
        <w:numPr>
          <w:ilvl w:val="1"/>
          <w:numId w:val="7"/>
        </w:numPr>
      </w:pPr>
      <w:r>
        <w:t>Are these sources out of compliance with other parts of the regulation</w:t>
      </w:r>
      <w:r w:rsidR="00443486">
        <w:t>?</w:t>
      </w:r>
    </w:p>
    <w:p w14:paraId="18230859" w14:textId="77777777" w:rsidR="004F7C21" w:rsidRDefault="004F7C21" w:rsidP="004F7C21">
      <w:pPr>
        <w:pStyle w:val="BodyText"/>
      </w:pPr>
      <w:r>
        <w:t>We recommend collecting additional information on whether vented emissions sources were detected and reduced during the surveys and if so, details about these emissions sources:</w:t>
      </w:r>
    </w:p>
    <w:p w14:paraId="1303EE5D" w14:textId="77777777" w:rsidR="004F7C21" w:rsidRDefault="004F7C21" w:rsidP="00443486">
      <w:pPr>
        <w:pStyle w:val="Bullet1"/>
        <w:numPr>
          <w:ilvl w:val="0"/>
          <w:numId w:val="8"/>
        </w:numPr>
      </w:pPr>
      <w:r>
        <w:t>Under “performance data”</w:t>
      </w:r>
      <w:r>
        <w:rPr>
          <w:lang w:val="en-CA"/>
        </w:rPr>
        <w:t xml:space="preserve"> </w:t>
      </w:r>
    </w:p>
    <w:p w14:paraId="18DC29D3" w14:textId="7A363041" w:rsidR="004F7C21" w:rsidRDefault="004F7C21" w:rsidP="00443486">
      <w:pPr>
        <w:pStyle w:val="Bullet1"/>
        <w:numPr>
          <w:ilvl w:val="1"/>
          <w:numId w:val="8"/>
        </w:numPr>
      </w:pPr>
      <w:r>
        <w:t>Can the alternate program detect vented emissions</w:t>
      </w:r>
      <w:r w:rsidR="00443486">
        <w:t>?</w:t>
      </w:r>
    </w:p>
    <w:p w14:paraId="513D346E" w14:textId="70DA4228" w:rsidR="004F7C21" w:rsidRDefault="004F7C21" w:rsidP="00443486">
      <w:pPr>
        <w:pStyle w:val="Bullet1"/>
        <w:numPr>
          <w:ilvl w:val="1"/>
          <w:numId w:val="8"/>
        </w:numPr>
      </w:pPr>
      <w:r>
        <w:t xml:space="preserve">If so, what types of vented emissions sources </w:t>
      </w:r>
      <w:r w:rsidR="00443486">
        <w:t>can,</w:t>
      </w:r>
      <w:r>
        <w:t xml:space="preserve"> and can’t it detect</w:t>
      </w:r>
      <w:r w:rsidR="00443486">
        <w:t>?</w:t>
      </w:r>
    </w:p>
    <w:p w14:paraId="34114351" w14:textId="77777777" w:rsidR="004F7C21" w:rsidRDefault="004F7C21" w:rsidP="00443486">
      <w:pPr>
        <w:pStyle w:val="Bullet1"/>
        <w:numPr>
          <w:ilvl w:val="0"/>
          <w:numId w:val="8"/>
        </w:numPr>
      </w:pPr>
      <w:r>
        <w:t>Under “fugitive emissions reduction assessment”</w:t>
      </w:r>
      <w:r>
        <w:rPr>
          <w:lang w:val="en-CA"/>
        </w:rPr>
        <w:t xml:space="preserve"> </w:t>
      </w:r>
    </w:p>
    <w:p w14:paraId="15504EB9" w14:textId="162B3743" w:rsidR="004F7C21" w:rsidRDefault="004F7C21" w:rsidP="00443486">
      <w:pPr>
        <w:pStyle w:val="Bullet1"/>
        <w:numPr>
          <w:ilvl w:val="1"/>
          <w:numId w:val="8"/>
        </w:numPr>
      </w:pPr>
      <w:r>
        <w:t>Comparison of total emissions detected (not just reduced) between traditional LDAR and alternative program</w:t>
      </w:r>
      <w:r w:rsidR="00443486">
        <w:t>.</w:t>
      </w:r>
    </w:p>
    <w:p w14:paraId="44E8CFF2" w14:textId="12F3C721" w:rsidR="004F7C21" w:rsidRDefault="004F7C21" w:rsidP="00443486">
      <w:pPr>
        <w:pStyle w:val="Bullet1"/>
        <w:numPr>
          <w:ilvl w:val="1"/>
          <w:numId w:val="8"/>
        </w:numPr>
      </w:pPr>
      <w:r>
        <w:t>Classification of all emissions sources detected and mitigated using the program by fugitive, vent (and type of vent), or unknown where possible</w:t>
      </w:r>
      <w:r w:rsidR="00443486">
        <w:t>.</w:t>
      </w:r>
    </w:p>
    <w:p w14:paraId="2E8FCDE3" w14:textId="2D2B02E6" w:rsidR="00E745DA" w:rsidRDefault="004F7C21" w:rsidP="00443486">
      <w:pPr>
        <w:pStyle w:val="Bullet1"/>
        <w:numPr>
          <w:ilvl w:val="1"/>
          <w:numId w:val="8"/>
        </w:numPr>
      </w:pPr>
      <w:r>
        <w:t>For vented emissions detected, are they in compliance with other parts of the regulation</w:t>
      </w:r>
      <w:r w:rsidR="00443486">
        <w:t>?</w:t>
      </w:r>
    </w:p>
    <w:sectPr w:rsidR="00E745DA" w:rsidSect="00131C6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174" w:right="1440" w:bottom="1349" w:left="1440" w:header="448"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C43F3" w14:textId="77777777" w:rsidR="00A10C53" w:rsidRDefault="00A10C53" w:rsidP="00E74B1F">
      <w:r>
        <w:separator/>
      </w:r>
    </w:p>
  </w:endnote>
  <w:endnote w:type="continuationSeparator" w:id="0">
    <w:p w14:paraId="1FBC6FDE" w14:textId="77777777" w:rsidR="00A10C53" w:rsidRDefault="00A10C53" w:rsidP="00E7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altName w:val="Arial"/>
    <w:charset w:val="00"/>
    <w:family w:val="roman"/>
    <w:pitch w:val="variable"/>
    <w:sig w:usb0="A00002EF" w:usb1="5000204B" w:usb2="00000020" w:usb3="00000000" w:csb0="00000097" w:csb1="00000000"/>
  </w:font>
  <w:font w:name="Open Sans Cond Light">
    <w:altName w:val="Calibri"/>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2040503050306020203"/>
    <w:charset w:val="00"/>
    <w:family w:val="roman"/>
    <w:notTrueType/>
    <w:pitch w:val="variable"/>
    <w:sig w:usb0="60000287" w:usb1="00000001"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AD48B" w14:textId="77777777" w:rsidR="00B53A20" w:rsidRPr="00E70A03" w:rsidRDefault="00B53A20" w:rsidP="00D9781A">
    <w:pPr>
      <w:pStyle w:val="Footer"/>
    </w:pPr>
    <w:r w:rsidRPr="00421708">
      <w:rPr>
        <w:rStyle w:val="PageNumber"/>
      </w:rPr>
      <w:fldChar w:fldCharType="begin"/>
    </w:r>
    <w:r w:rsidRPr="00421708">
      <w:rPr>
        <w:rStyle w:val="PageNumber"/>
      </w:rPr>
      <w:instrText xml:space="preserve"> PAGE </w:instrText>
    </w:r>
    <w:r w:rsidRPr="00421708">
      <w:rPr>
        <w:rStyle w:val="PageNumber"/>
      </w:rPr>
      <w:fldChar w:fldCharType="separate"/>
    </w:r>
    <w:r w:rsidR="00B53690">
      <w:rPr>
        <w:rStyle w:val="PageNumber"/>
        <w:noProof/>
      </w:rPr>
      <w:t>1</w:t>
    </w:r>
    <w:r w:rsidRPr="00421708">
      <w:rPr>
        <w:rStyle w:val="PageNumber"/>
      </w:rPr>
      <w:fldChar w:fldCharType="end"/>
    </w:r>
    <w:r w:rsidRPr="00421708">
      <w:rPr>
        <w:rStyle w:val="PageNumber"/>
        <w:rFonts w:ascii="Microsoft Sans Serif" w:hAnsi="Microsoft Sans Serif" w:cs="Microsoft Sans Serif"/>
      </w:rPr>
      <w:t> </w:t>
    </w:r>
    <w:r w:rsidRPr="00421708">
      <w:rPr>
        <w:rStyle w:val="PageNumber"/>
      </w:rPr>
      <w:t>•</w:t>
    </w:r>
    <w:r w:rsidRPr="00421708">
      <w:rPr>
        <w:rStyle w:val="PageNumber"/>
        <w:rFonts w:ascii="Microsoft Sans Serif" w:hAnsi="Microsoft Sans Serif" w:cs="Microsoft Sans Serif"/>
      </w:rPr>
      <w:t> </w:t>
    </w:r>
    <w:r w:rsidR="006B477A">
      <w:fldChar w:fldCharType="begin"/>
    </w:r>
    <w:r w:rsidR="006B477A">
      <w:instrText xml:space="preserve"> STYLEREF "Report Title" </w:instrText>
    </w:r>
    <w:r w:rsidR="006B477A">
      <w:fldChar w:fldCharType="separate"/>
    </w:r>
    <w:r w:rsidR="004F7C21">
      <w:rPr>
        <w:b/>
        <w:bCs/>
        <w:noProof/>
      </w:rPr>
      <w:t>Error! No text of specified style in document.</w:t>
    </w:r>
    <w:r w:rsidR="006B477A">
      <w:rPr>
        <w:noProof/>
      </w:rPr>
      <w:fldChar w:fldCharType="end"/>
    </w:r>
    <w:r w:rsidRPr="00E70A03">
      <w:tab/>
    </w:r>
    <w:r>
      <w:t>www.pembina.org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A41B8" w14:textId="77777777" w:rsidR="00B53A20" w:rsidRPr="00F3593B" w:rsidRDefault="00AE22BD" w:rsidP="00F3593B">
    <w:pPr>
      <w:pStyle w:val="Footer"/>
      <w:pBdr>
        <w:top w:val="single" w:sz="8" w:space="10" w:color="DDD9C3" w:themeColor="background2" w:themeShade="E6"/>
      </w:pBdr>
    </w:pPr>
    <w:r>
      <w:tab/>
    </w:r>
    <w:r w:rsidR="00B53A20">
      <w:rPr>
        <w:noProof/>
      </w:rPr>
      <w:t> </w:t>
    </w:r>
    <w:r w:rsidR="00B53A20">
      <w:rPr>
        <w:noProof/>
      </w:rPr>
      <w:t>|</w:t>
    </w:r>
    <w:r w:rsidR="00B53A20">
      <w:rPr>
        <w:noProof/>
      </w:rPr>
      <w:t> </w:t>
    </w:r>
    <w:r w:rsidR="00B53A20">
      <w:fldChar w:fldCharType="begin"/>
    </w:r>
    <w:r w:rsidR="00B53A20">
      <w:instrText xml:space="preserve"> PAGE </w:instrText>
    </w:r>
    <w:r w:rsidR="00B53A20">
      <w:fldChar w:fldCharType="separate"/>
    </w:r>
    <w:r w:rsidR="00B60732">
      <w:rPr>
        <w:noProof/>
      </w:rPr>
      <w:t>2</w:t>
    </w:r>
    <w:r w:rsidR="00B53A2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9D62B" w14:textId="77777777" w:rsidR="00AE22BD" w:rsidRDefault="00225797" w:rsidP="00AE22BD">
    <w:pPr>
      <w:pStyle w:val="Footer"/>
      <w:pBdr>
        <w:top w:val="none" w:sz="0" w:space="0" w:color="auto"/>
      </w:pBdr>
    </w:pPr>
    <w:r>
      <w:rPr>
        <w:noProof/>
        <w:lang w:val="en-CA" w:eastAsia="en-CA"/>
      </w:rPr>
      <w:drawing>
        <wp:anchor distT="0" distB="0" distL="114300" distR="114300" simplePos="0" relativeHeight="251659264" behindDoc="1" locked="0" layoutInCell="1" allowOverlap="1" wp14:anchorId="2EECF1B8" wp14:editId="5301E527">
          <wp:simplePos x="0" y="0"/>
          <wp:positionH relativeFrom="column">
            <wp:posOffset>-60729</wp:posOffset>
          </wp:positionH>
          <wp:positionV relativeFrom="paragraph">
            <wp:posOffset>-168910</wp:posOffset>
          </wp:positionV>
          <wp:extent cx="4914000" cy="428400"/>
          <wp:effectExtent l="0" t="0" r="127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monton-letterhead-aug2012-sc.png"/>
                  <pic:cNvPicPr/>
                </pic:nvPicPr>
                <pic:blipFill>
                  <a:blip r:embed="rId1"/>
                  <a:stretch>
                    <a:fillRect/>
                  </a:stretch>
                </pic:blipFill>
                <pic:spPr>
                  <a:xfrm>
                    <a:off x="0" y="0"/>
                    <a:ext cx="4914000" cy="428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D131C" w14:textId="77777777" w:rsidR="00A10C53" w:rsidRPr="009F38D4" w:rsidRDefault="00A10C53" w:rsidP="00877A7A">
      <w:pPr>
        <w:spacing w:before="120"/>
        <w:rPr>
          <w:color w:val="BFBFBF" w:themeColor="background1" w:themeShade="BF"/>
        </w:rPr>
      </w:pPr>
      <w:r w:rsidRPr="009F38D4">
        <w:rPr>
          <w:color w:val="BFBFBF" w:themeColor="background1" w:themeShade="BF"/>
        </w:rPr>
        <w:separator/>
      </w:r>
    </w:p>
  </w:footnote>
  <w:footnote w:type="continuationSeparator" w:id="0">
    <w:p w14:paraId="6250125F" w14:textId="77777777" w:rsidR="00A10C53" w:rsidRPr="009F38D4" w:rsidRDefault="00A10C53" w:rsidP="00E74B1F">
      <w:pPr>
        <w:rPr>
          <w:color w:val="BFBFBF" w:themeColor="background1" w:themeShade="BF"/>
        </w:rPr>
      </w:pPr>
      <w:r w:rsidRPr="009F38D4">
        <w:rPr>
          <w:color w:val="BFBFBF" w:themeColor="background1" w:themeShade="B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BB608" w14:textId="77777777" w:rsidR="00A21666" w:rsidRDefault="00A21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3FD8D" w14:textId="77777777" w:rsidR="00A21666" w:rsidRDefault="00A216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7C88D" w14:textId="77777777" w:rsidR="00B53A20" w:rsidRDefault="00B53A20" w:rsidP="00131C66">
    <w:pPr>
      <w:pStyle w:val="Header"/>
      <w:spacing w:before="0"/>
      <w:ind w:left="-794"/>
    </w:pPr>
    <w:r w:rsidRPr="00223E75">
      <w:rPr>
        <w:noProof/>
        <w:sz w:val="20"/>
        <w:szCs w:val="20"/>
        <w:lang w:val="en-CA" w:eastAsia="en-CA"/>
      </w:rPr>
      <w:drawing>
        <wp:inline distT="0" distB="0" distL="0" distR="0" wp14:anchorId="69280821" wp14:editId="3FCCCD4E">
          <wp:extent cx="1257652" cy="499836"/>
          <wp:effectExtent l="0" t="0" r="12700" b="825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7652" cy="4998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618EF"/>
    <w:multiLevelType w:val="hybridMultilevel"/>
    <w:tmpl w:val="C79A0BDA"/>
    <w:lvl w:ilvl="0" w:tplc="190C3444">
      <w:start w:val="1"/>
      <w:numFmt w:val="bullet"/>
      <w:pStyle w:val="Bullet1"/>
      <w:lvlText w:val="•"/>
      <w:lvlJc w:val="left"/>
      <w:pPr>
        <w:tabs>
          <w:tab w:val="num" w:pos="720"/>
        </w:tabs>
        <w:ind w:left="720" w:hanging="360"/>
      </w:pPr>
      <w:rPr>
        <w:rFonts w:ascii="Times New Roman" w:hAnsi="Times New Roman" w:cs="Times New Roman" w:hint="default"/>
        <w:sz w:val="24"/>
      </w:rPr>
    </w:lvl>
    <w:lvl w:ilvl="1" w:tplc="4CA48B30">
      <w:start w:val="1"/>
      <w:numFmt w:val="bullet"/>
      <w:lvlText w:val=""/>
      <w:lvlJc w:val="left"/>
      <w:pPr>
        <w:tabs>
          <w:tab w:val="num" w:pos="1080"/>
        </w:tabs>
        <w:ind w:left="1080" w:hanging="360"/>
      </w:pPr>
      <w:rPr>
        <w:rFonts w:ascii="Symbol" w:hAnsi="Symbol" w:hint="default"/>
        <w:sz w:val="24"/>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57474D"/>
    <w:multiLevelType w:val="hybridMultilevel"/>
    <w:tmpl w:val="56928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E3C15"/>
    <w:multiLevelType w:val="hybridMultilevel"/>
    <w:tmpl w:val="02FA8446"/>
    <w:lvl w:ilvl="0" w:tplc="D72E8A50">
      <w:start w:val="1"/>
      <w:numFmt w:val="bullet"/>
      <w:pStyle w:val="Bullet2"/>
      <w:lvlText w:val="o"/>
      <w:lvlJc w:val="left"/>
      <w:pPr>
        <w:ind w:left="720" w:hanging="360"/>
      </w:pPr>
      <w:rPr>
        <w:rFonts w:ascii="Courier New" w:hAnsi="Courier New" w:hint="default"/>
        <w:sz w:val="24"/>
      </w:rPr>
    </w:lvl>
    <w:lvl w:ilvl="1" w:tplc="4CA48B30">
      <w:start w:val="1"/>
      <w:numFmt w:val="bullet"/>
      <w:lvlText w:val=""/>
      <w:lvlJc w:val="left"/>
      <w:pPr>
        <w:tabs>
          <w:tab w:val="num" w:pos="1080"/>
        </w:tabs>
        <w:ind w:left="1080" w:hanging="360"/>
      </w:pPr>
      <w:rPr>
        <w:rFonts w:ascii="Symbol" w:hAnsi="Symbol" w:hint="default"/>
        <w:sz w:val="24"/>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DCC462C"/>
    <w:multiLevelType w:val="hybridMultilevel"/>
    <w:tmpl w:val="4932709C"/>
    <w:lvl w:ilvl="0" w:tplc="7AA441AC">
      <w:start w:val="1"/>
      <w:numFmt w:val="bullet"/>
      <w:pStyle w:val="Bullet3"/>
      <w:lvlText w:val="•"/>
      <w:lvlJc w:val="left"/>
      <w:pPr>
        <w:tabs>
          <w:tab w:val="num" w:pos="1440"/>
        </w:tabs>
        <w:ind w:left="1440" w:hanging="360"/>
      </w:pPr>
      <w:rPr>
        <w:rFonts w:ascii="Times New Roman" w:hAnsi="Times New Roman"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9326C2"/>
    <w:multiLevelType w:val="hybridMultilevel"/>
    <w:tmpl w:val="0CB267E6"/>
    <w:lvl w:ilvl="0" w:tplc="3BA235A6">
      <w:start w:val="1"/>
      <w:numFmt w:val="lowerLetter"/>
      <w:pStyle w:val="LetteredList"/>
      <w:lvlText w:val="%1."/>
      <w:lvlJc w:val="left"/>
      <w:pPr>
        <w:tabs>
          <w:tab w:val="num" w:pos="397"/>
        </w:tabs>
        <w:ind w:left="397" w:hanging="397"/>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79366EE6"/>
    <w:multiLevelType w:val="hybridMultilevel"/>
    <w:tmpl w:val="7A662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883AF7"/>
    <w:multiLevelType w:val="multilevel"/>
    <w:tmpl w:val="7F149926"/>
    <w:lvl w:ilvl="0">
      <w:start w:val="1"/>
      <w:numFmt w:val="decimal"/>
      <w:pStyle w:val="NumberedList"/>
      <w:lvlText w:val="%1."/>
      <w:lvlJc w:val="left"/>
      <w:pPr>
        <w:tabs>
          <w:tab w:val="num" w:pos="720"/>
        </w:tabs>
        <w:ind w:left="72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F7D2924"/>
    <w:multiLevelType w:val="multilevel"/>
    <w:tmpl w:val="D8C21CCC"/>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 w:numId="2">
    <w:abstractNumId w:val="3"/>
  </w:num>
  <w:num w:numId="3">
    <w:abstractNumId w:val="7"/>
  </w:num>
  <w:num w:numId="4">
    <w:abstractNumId w:val="6"/>
  </w:num>
  <w:num w:numId="5">
    <w:abstractNumId w:val="4"/>
  </w:num>
  <w:num w:numId="6">
    <w:abstractNumId w:val="2"/>
  </w:num>
  <w:num w:numId="7">
    <w:abstractNumId w:val="1"/>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21"/>
    <w:rsid w:val="00000013"/>
    <w:rsid w:val="00007B19"/>
    <w:rsid w:val="00027299"/>
    <w:rsid w:val="00030537"/>
    <w:rsid w:val="000328F5"/>
    <w:rsid w:val="00037CFA"/>
    <w:rsid w:val="00054D56"/>
    <w:rsid w:val="00061B75"/>
    <w:rsid w:val="00063206"/>
    <w:rsid w:val="00076021"/>
    <w:rsid w:val="000916FE"/>
    <w:rsid w:val="000934AC"/>
    <w:rsid w:val="0009618B"/>
    <w:rsid w:val="00096A8B"/>
    <w:rsid w:val="000C0476"/>
    <w:rsid w:val="000C1CDC"/>
    <w:rsid w:val="000C394F"/>
    <w:rsid w:val="000C6090"/>
    <w:rsid w:val="000C61F1"/>
    <w:rsid w:val="000D2C0A"/>
    <w:rsid w:val="000D3759"/>
    <w:rsid w:val="000E473A"/>
    <w:rsid w:val="000F2A4D"/>
    <w:rsid w:val="00102059"/>
    <w:rsid w:val="00105392"/>
    <w:rsid w:val="00106EBF"/>
    <w:rsid w:val="00107529"/>
    <w:rsid w:val="00117FEA"/>
    <w:rsid w:val="00124CA0"/>
    <w:rsid w:val="00131C66"/>
    <w:rsid w:val="00134324"/>
    <w:rsid w:val="00140DD2"/>
    <w:rsid w:val="001430E9"/>
    <w:rsid w:val="00146973"/>
    <w:rsid w:val="00151A94"/>
    <w:rsid w:val="00152722"/>
    <w:rsid w:val="0015690C"/>
    <w:rsid w:val="001575D7"/>
    <w:rsid w:val="00157C33"/>
    <w:rsid w:val="0016626B"/>
    <w:rsid w:val="00186F90"/>
    <w:rsid w:val="00187A9B"/>
    <w:rsid w:val="001A4F63"/>
    <w:rsid w:val="001B30DF"/>
    <w:rsid w:val="001B59FE"/>
    <w:rsid w:val="001C031D"/>
    <w:rsid w:val="001C4B42"/>
    <w:rsid w:val="001C5AB3"/>
    <w:rsid w:val="001D74DD"/>
    <w:rsid w:val="001E7E36"/>
    <w:rsid w:val="001F3970"/>
    <w:rsid w:val="001F3DC4"/>
    <w:rsid w:val="001F4267"/>
    <w:rsid w:val="002039B9"/>
    <w:rsid w:val="002104B5"/>
    <w:rsid w:val="00212761"/>
    <w:rsid w:val="002145E3"/>
    <w:rsid w:val="00220BBC"/>
    <w:rsid w:val="00222812"/>
    <w:rsid w:val="00222BDC"/>
    <w:rsid w:val="00223E75"/>
    <w:rsid w:val="00224490"/>
    <w:rsid w:val="00225797"/>
    <w:rsid w:val="002448AF"/>
    <w:rsid w:val="00246BF1"/>
    <w:rsid w:val="002547F0"/>
    <w:rsid w:val="00263F93"/>
    <w:rsid w:val="00267672"/>
    <w:rsid w:val="002825F7"/>
    <w:rsid w:val="00296535"/>
    <w:rsid w:val="00297515"/>
    <w:rsid w:val="00297F4B"/>
    <w:rsid w:val="002A4A84"/>
    <w:rsid w:val="002A7107"/>
    <w:rsid w:val="002C0548"/>
    <w:rsid w:val="002C145B"/>
    <w:rsid w:val="002D2DD4"/>
    <w:rsid w:val="002D3E37"/>
    <w:rsid w:val="00304B71"/>
    <w:rsid w:val="00306128"/>
    <w:rsid w:val="00314D05"/>
    <w:rsid w:val="00315F56"/>
    <w:rsid w:val="00317E92"/>
    <w:rsid w:val="00317EDA"/>
    <w:rsid w:val="003218B8"/>
    <w:rsid w:val="003233C9"/>
    <w:rsid w:val="00327015"/>
    <w:rsid w:val="00327DE4"/>
    <w:rsid w:val="00331020"/>
    <w:rsid w:val="00340B94"/>
    <w:rsid w:val="00346A19"/>
    <w:rsid w:val="00347723"/>
    <w:rsid w:val="00351E76"/>
    <w:rsid w:val="0036334A"/>
    <w:rsid w:val="0036605E"/>
    <w:rsid w:val="00366B87"/>
    <w:rsid w:val="00373C16"/>
    <w:rsid w:val="0038525B"/>
    <w:rsid w:val="0038549B"/>
    <w:rsid w:val="003903DA"/>
    <w:rsid w:val="00393615"/>
    <w:rsid w:val="00393827"/>
    <w:rsid w:val="00393D6B"/>
    <w:rsid w:val="00397751"/>
    <w:rsid w:val="003A007E"/>
    <w:rsid w:val="003A6070"/>
    <w:rsid w:val="003B1F9D"/>
    <w:rsid w:val="003B5B38"/>
    <w:rsid w:val="003C12FC"/>
    <w:rsid w:val="003C644B"/>
    <w:rsid w:val="003D130A"/>
    <w:rsid w:val="003D5B55"/>
    <w:rsid w:val="003D6A8B"/>
    <w:rsid w:val="003E5C00"/>
    <w:rsid w:val="003F1ED4"/>
    <w:rsid w:val="003F4545"/>
    <w:rsid w:val="00407BD0"/>
    <w:rsid w:val="00412050"/>
    <w:rsid w:val="0042270E"/>
    <w:rsid w:val="00443486"/>
    <w:rsid w:val="00453204"/>
    <w:rsid w:val="00455E1A"/>
    <w:rsid w:val="00463467"/>
    <w:rsid w:val="00463782"/>
    <w:rsid w:val="004646DF"/>
    <w:rsid w:val="00474C4D"/>
    <w:rsid w:val="004775D0"/>
    <w:rsid w:val="0048079A"/>
    <w:rsid w:val="0048119C"/>
    <w:rsid w:val="00483388"/>
    <w:rsid w:val="00483850"/>
    <w:rsid w:val="00485B5B"/>
    <w:rsid w:val="00495F18"/>
    <w:rsid w:val="004A1BE5"/>
    <w:rsid w:val="004A27F5"/>
    <w:rsid w:val="004A7A08"/>
    <w:rsid w:val="004C788C"/>
    <w:rsid w:val="004D4958"/>
    <w:rsid w:val="004D4F98"/>
    <w:rsid w:val="004F4DC0"/>
    <w:rsid w:val="004F5C95"/>
    <w:rsid w:val="004F5E90"/>
    <w:rsid w:val="004F7C21"/>
    <w:rsid w:val="00504B60"/>
    <w:rsid w:val="00507A4C"/>
    <w:rsid w:val="00521BB1"/>
    <w:rsid w:val="0052271C"/>
    <w:rsid w:val="00523C7A"/>
    <w:rsid w:val="005327C7"/>
    <w:rsid w:val="0053690E"/>
    <w:rsid w:val="00540C35"/>
    <w:rsid w:val="00542C07"/>
    <w:rsid w:val="005461C0"/>
    <w:rsid w:val="005509EB"/>
    <w:rsid w:val="00551918"/>
    <w:rsid w:val="005519E2"/>
    <w:rsid w:val="005719E4"/>
    <w:rsid w:val="00585E10"/>
    <w:rsid w:val="0058707D"/>
    <w:rsid w:val="005911BF"/>
    <w:rsid w:val="0059196C"/>
    <w:rsid w:val="005A531C"/>
    <w:rsid w:val="005B5C53"/>
    <w:rsid w:val="005E47FF"/>
    <w:rsid w:val="006051A1"/>
    <w:rsid w:val="00615CDF"/>
    <w:rsid w:val="00617A19"/>
    <w:rsid w:val="00617DE7"/>
    <w:rsid w:val="00627A4B"/>
    <w:rsid w:val="00630BAA"/>
    <w:rsid w:val="00640447"/>
    <w:rsid w:val="00644467"/>
    <w:rsid w:val="00654202"/>
    <w:rsid w:val="006661E8"/>
    <w:rsid w:val="00671FCA"/>
    <w:rsid w:val="0068143F"/>
    <w:rsid w:val="0068178C"/>
    <w:rsid w:val="00683C60"/>
    <w:rsid w:val="006B477A"/>
    <w:rsid w:val="006B7B27"/>
    <w:rsid w:val="006B7BFB"/>
    <w:rsid w:val="006C435C"/>
    <w:rsid w:val="006C6422"/>
    <w:rsid w:val="006D09EB"/>
    <w:rsid w:val="006D2072"/>
    <w:rsid w:val="006D6E7B"/>
    <w:rsid w:val="006D7C75"/>
    <w:rsid w:val="006E0EC1"/>
    <w:rsid w:val="006F2451"/>
    <w:rsid w:val="006F2B8C"/>
    <w:rsid w:val="006F3AF0"/>
    <w:rsid w:val="00702D3F"/>
    <w:rsid w:val="007068E1"/>
    <w:rsid w:val="007073CC"/>
    <w:rsid w:val="00712CA7"/>
    <w:rsid w:val="00722ADD"/>
    <w:rsid w:val="0072656D"/>
    <w:rsid w:val="0074397A"/>
    <w:rsid w:val="00747455"/>
    <w:rsid w:val="00750117"/>
    <w:rsid w:val="0075109A"/>
    <w:rsid w:val="0076124E"/>
    <w:rsid w:val="007620C4"/>
    <w:rsid w:val="00771079"/>
    <w:rsid w:val="00793FE0"/>
    <w:rsid w:val="00796FFB"/>
    <w:rsid w:val="007C250C"/>
    <w:rsid w:val="007C6B7B"/>
    <w:rsid w:val="007D2EFC"/>
    <w:rsid w:val="007E1711"/>
    <w:rsid w:val="007E3A4D"/>
    <w:rsid w:val="007E7C3D"/>
    <w:rsid w:val="007F31AD"/>
    <w:rsid w:val="007F3B05"/>
    <w:rsid w:val="00800553"/>
    <w:rsid w:val="00810EB7"/>
    <w:rsid w:val="008129C4"/>
    <w:rsid w:val="00813B59"/>
    <w:rsid w:val="00824C7D"/>
    <w:rsid w:val="00826588"/>
    <w:rsid w:val="00831D12"/>
    <w:rsid w:val="0083735A"/>
    <w:rsid w:val="00862784"/>
    <w:rsid w:val="00877A7A"/>
    <w:rsid w:val="0088442E"/>
    <w:rsid w:val="008903ED"/>
    <w:rsid w:val="008948EF"/>
    <w:rsid w:val="008A5C01"/>
    <w:rsid w:val="008B5DF2"/>
    <w:rsid w:val="008B6173"/>
    <w:rsid w:val="008B7684"/>
    <w:rsid w:val="008C13D3"/>
    <w:rsid w:val="008C5CA3"/>
    <w:rsid w:val="008C6AC7"/>
    <w:rsid w:val="008C773C"/>
    <w:rsid w:val="008D2CA4"/>
    <w:rsid w:val="008D3392"/>
    <w:rsid w:val="008E76B4"/>
    <w:rsid w:val="008F05CE"/>
    <w:rsid w:val="008F2F3B"/>
    <w:rsid w:val="008F600D"/>
    <w:rsid w:val="00907F4F"/>
    <w:rsid w:val="00913B2E"/>
    <w:rsid w:val="00917320"/>
    <w:rsid w:val="00917F6C"/>
    <w:rsid w:val="00936F31"/>
    <w:rsid w:val="00945E27"/>
    <w:rsid w:val="00963D46"/>
    <w:rsid w:val="00971F53"/>
    <w:rsid w:val="00992DEA"/>
    <w:rsid w:val="009A3DC0"/>
    <w:rsid w:val="009A53AA"/>
    <w:rsid w:val="009A5460"/>
    <w:rsid w:val="009D2321"/>
    <w:rsid w:val="009D295B"/>
    <w:rsid w:val="009D719A"/>
    <w:rsid w:val="009D7BED"/>
    <w:rsid w:val="009F38D4"/>
    <w:rsid w:val="00A03801"/>
    <w:rsid w:val="00A10C53"/>
    <w:rsid w:val="00A21666"/>
    <w:rsid w:val="00A2646D"/>
    <w:rsid w:val="00A30130"/>
    <w:rsid w:val="00A3272A"/>
    <w:rsid w:val="00A32E7B"/>
    <w:rsid w:val="00A32EC2"/>
    <w:rsid w:val="00A52E51"/>
    <w:rsid w:val="00A734BC"/>
    <w:rsid w:val="00A85F3B"/>
    <w:rsid w:val="00A867AB"/>
    <w:rsid w:val="00A909AD"/>
    <w:rsid w:val="00A913DE"/>
    <w:rsid w:val="00A95E87"/>
    <w:rsid w:val="00AB2893"/>
    <w:rsid w:val="00AB5D33"/>
    <w:rsid w:val="00AC13C6"/>
    <w:rsid w:val="00AC1EB0"/>
    <w:rsid w:val="00AC57E6"/>
    <w:rsid w:val="00AC61F7"/>
    <w:rsid w:val="00AC7A23"/>
    <w:rsid w:val="00AD016E"/>
    <w:rsid w:val="00AD1263"/>
    <w:rsid w:val="00AD4CDD"/>
    <w:rsid w:val="00AD56D5"/>
    <w:rsid w:val="00AD6E0B"/>
    <w:rsid w:val="00AE22BD"/>
    <w:rsid w:val="00AF0002"/>
    <w:rsid w:val="00AF0B6B"/>
    <w:rsid w:val="00AF413E"/>
    <w:rsid w:val="00AF717A"/>
    <w:rsid w:val="00B04AC5"/>
    <w:rsid w:val="00B3186F"/>
    <w:rsid w:val="00B32A2B"/>
    <w:rsid w:val="00B35A06"/>
    <w:rsid w:val="00B44BCB"/>
    <w:rsid w:val="00B50545"/>
    <w:rsid w:val="00B5079A"/>
    <w:rsid w:val="00B51099"/>
    <w:rsid w:val="00B53690"/>
    <w:rsid w:val="00B53A20"/>
    <w:rsid w:val="00B56309"/>
    <w:rsid w:val="00B60190"/>
    <w:rsid w:val="00B60732"/>
    <w:rsid w:val="00B76CEA"/>
    <w:rsid w:val="00B83C5F"/>
    <w:rsid w:val="00B92FC7"/>
    <w:rsid w:val="00BA1422"/>
    <w:rsid w:val="00BB33AC"/>
    <w:rsid w:val="00BB5D73"/>
    <w:rsid w:val="00BC4504"/>
    <w:rsid w:val="00BE0F52"/>
    <w:rsid w:val="00BE593A"/>
    <w:rsid w:val="00BF130E"/>
    <w:rsid w:val="00BF57FD"/>
    <w:rsid w:val="00BF67EF"/>
    <w:rsid w:val="00BF7395"/>
    <w:rsid w:val="00C01BC1"/>
    <w:rsid w:val="00C10A6D"/>
    <w:rsid w:val="00C11357"/>
    <w:rsid w:val="00C26A5A"/>
    <w:rsid w:val="00C3714C"/>
    <w:rsid w:val="00C40470"/>
    <w:rsid w:val="00C408BE"/>
    <w:rsid w:val="00C470A3"/>
    <w:rsid w:val="00C6281A"/>
    <w:rsid w:val="00C636C3"/>
    <w:rsid w:val="00C71C4B"/>
    <w:rsid w:val="00C723E0"/>
    <w:rsid w:val="00C730FA"/>
    <w:rsid w:val="00C7544C"/>
    <w:rsid w:val="00C9343E"/>
    <w:rsid w:val="00CA488B"/>
    <w:rsid w:val="00CA5E4C"/>
    <w:rsid w:val="00CA76B9"/>
    <w:rsid w:val="00CB01B2"/>
    <w:rsid w:val="00CB0C9B"/>
    <w:rsid w:val="00CB1AD7"/>
    <w:rsid w:val="00CC34F3"/>
    <w:rsid w:val="00CC73DF"/>
    <w:rsid w:val="00CC7C52"/>
    <w:rsid w:val="00CE417D"/>
    <w:rsid w:val="00D00AC8"/>
    <w:rsid w:val="00D061EA"/>
    <w:rsid w:val="00D0692D"/>
    <w:rsid w:val="00D11F12"/>
    <w:rsid w:val="00D350F3"/>
    <w:rsid w:val="00D42043"/>
    <w:rsid w:val="00D42B0B"/>
    <w:rsid w:val="00D5779F"/>
    <w:rsid w:val="00D66D2F"/>
    <w:rsid w:val="00D72F56"/>
    <w:rsid w:val="00D83525"/>
    <w:rsid w:val="00D839B0"/>
    <w:rsid w:val="00D84E93"/>
    <w:rsid w:val="00D8773B"/>
    <w:rsid w:val="00D944C1"/>
    <w:rsid w:val="00D9781A"/>
    <w:rsid w:val="00DA121A"/>
    <w:rsid w:val="00DB5778"/>
    <w:rsid w:val="00DC1F80"/>
    <w:rsid w:val="00DC60E5"/>
    <w:rsid w:val="00DC7445"/>
    <w:rsid w:val="00DD542B"/>
    <w:rsid w:val="00DE72B3"/>
    <w:rsid w:val="00DF326F"/>
    <w:rsid w:val="00DF6CFE"/>
    <w:rsid w:val="00E00B5D"/>
    <w:rsid w:val="00E054AE"/>
    <w:rsid w:val="00E06B0F"/>
    <w:rsid w:val="00E168A6"/>
    <w:rsid w:val="00E233F2"/>
    <w:rsid w:val="00E26A40"/>
    <w:rsid w:val="00E27ECE"/>
    <w:rsid w:val="00E3306F"/>
    <w:rsid w:val="00E33BDC"/>
    <w:rsid w:val="00E431C1"/>
    <w:rsid w:val="00E44CFB"/>
    <w:rsid w:val="00E51D84"/>
    <w:rsid w:val="00E55877"/>
    <w:rsid w:val="00E66BB0"/>
    <w:rsid w:val="00E70A03"/>
    <w:rsid w:val="00E718FB"/>
    <w:rsid w:val="00E745DA"/>
    <w:rsid w:val="00E74B1F"/>
    <w:rsid w:val="00E74E89"/>
    <w:rsid w:val="00E904FD"/>
    <w:rsid w:val="00E931BE"/>
    <w:rsid w:val="00E95A1B"/>
    <w:rsid w:val="00EA0DFC"/>
    <w:rsid w:val="00EA34E6"/>
    <w:rsid w:val="00EB3F2C"/>
    <w:rsid w:val="00EB56D6"/>
    <w:rsid w:val="00EC1EB9"/>
    <w:rsid w:val="00EC245A"/>
    <w:rsid w:val="00ED58B2"/>
    <w:rsid w:val="00ED7A69"/>
    <w:rsid w:val="00EE013B"/>
    <w:rsid w:val="00EE4356"/>
    <w:rsid w:val="00F00C74"/>
    <w:rsid w:val="00F0475E"/>
    <w:rsid w:val="00F10A16"/>
    <w:rsid w:val="00F20CE5"/>
    <w:rsid w:val="00F2503C"/>
    <w:rsid w:val="00F30B2C"/>
    <w:rsid w:val="00F338F6"/>
    <w:rsid w:val="00F3593B"/>
    <w:rsid w:val="00F51877"/>
    <w:rsid w:val="00F579F0"/>
    <w:rsid w:val="00F70ED8"/>
    <w:rsid w:val="00F71983"/>
    <w:rsid w:val="00F73D83"/>
    <w:rsid w:val="00F77F12"/>
    <w:rsid w:val="00F83373"/>
    <w:rsid w:val="00F913F4"/>
    <w:rsid w:val="00F93FB1"/>
    <w:rsid w:val="00F95DC6"/>
    <w:rsid w:val="00F969CB"/>
    <w:rsid w:val="00F96ADF"/>
    <w:rsid w:val="00F96FBE"/>
    <w:rsid w:val="00FA3628"/>
    <w:rsid w:val="00FA6353"/>
    <w:rsid w:val="00FD3E16"/>
    <w:rsid w:val="00FE2D2D"/>
    <w:rsid w:val="00FE65F6"/>
    <w:rsid w:val="00FF4A5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4EB743D"/>
  <w15:docId w15:val="{C3D1F7EE-E2C1-4D2D-93D1-9F3E039F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2"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21"/>
    <w:rPr>
      <w:rFonts w:ascii="Calibri" w:eastAsiaTheme="minorHAnsi" w:hAnsi="Calibri" w:cs="Calibri"/>
      <w:sz w:val="22"/>
      <w:szCs w:val="22"/>
    </w:rPr>
  </w:style>
  <w:style w:type="paragraph" w:styleId="Heading1">
    <w:name w:val="heading 1"/>
    <w:basedOn w:val="HeadingPlain"/>
    <w:next w:val="BodyText"/>
    <w:link w:val="Heading1Char"/>
    <w:uiPriority w:val="9"/>
    <w:qFormat/>
    <w:rsid w:val="00B53A20"/>
    <w:pPr>
      <w:keepNext/>
      <w:spacing w:before="240" w:after="480" w:line="240" w:lineRule="auto"/>
      <w:outlineLvl w:val="0"/>
    </w:pPr>
    <w:rPr>
      <w:color w:val="1F497D" w:themeColor="text2"/>
      <w:sz w:val="52"/>
      <w:szCs w:val="52"/>
    </w:rPr>
  </w:style>
  <w:style w:type="paragraph" w:styleId="Heading2">
    <w:name w:val="heading 2"/>
    <w:basedOn w:val="HeadingPlain"/>
    <w:next w:val="BodyText"/>
    <w:link w:val="Heading2Char"/>
    <w:qFormat/>
    <w:rsid w:val="00F3593B"/>
    <w:pPr>
      <w:keepNext/>
      <w:spacing w:before="240" w:after="120" w:line="240" w:lineRule="auto"/>
      <w:outlineLvl w:val="1"/>
    </w:pPr>
    <w:rPr>
      <w:color w:val="1F497D" w:themeColor="text2"/>
      <w:sz w:val="32"/>
      <w:szCs w:val="32"/>
    </w:rPr>
  </w:style>
  <w:style w:type="paragraph" w:styleId="Heading3">
    <w:name w:val="heading 3"/>
    <w:basedOn w:val="Heading2"/>
    <w:next w:val="BodyText"/>
    <w:link w:val="Heading3Char"/>
    <w:uiPriority w:val="9"/>
    <w:qFormat/>
    <w:rsid w:val="00F3593B"/>
    <w:pPr>
      <w:spacing w:after="0"/>
      <w:outlineLvl w:val="2"/>
    </w:pPr>
    <w:rPr>
      <w:color w:val="auto"/>
      <w:sz w:val="28"/>
      <w:szCs w:val="26"/>
    </w:rPr>
  </w:style>
  <w:style w:type="paragraph" w:styleId="Heading4">
    <w:name w:val="heading 4"/>
    <w:basedOn w:val="Heading3"/>
    <w:next w:val="BodyText"/>
    <w:qFormat/>
    <w:rsid w:val="00F528A5"/>
    <w:pPr>
      <w:outlineLvl w:val="3"/>
    </w:pPr>
    <w:rPr>
      <w:sz w:val="24"/>
      <w:szCs w:val="28"/>
    </w:rPr>
  </w:style>
  <w:style w:type="paragraph" w:styleId="Heading5">
    <w:name w:val="heading 5"/>
    <w:basedOn w:val="Heading4"/>
    <w:next w:val="Normal"/>
    <w:qFormat/>
    <w:rsid w:val="009B22C8"/>
    <w:pPr>
      <w:outlineLvl w:val="4"/>
    </w:pPr>
    <w:rPr>
      <w:i/>
      <w:szCs w:val="26"/>
    </w:rPr>
  </w:style>
  <w:style w:type="paragraph" w:styleId="Heading6">
    <w:name w:val="heading 6"/>
    <w:basedOn w:val="Heading5"/>
    <w:next w:val="BodyText"/>
    <w:qFormat/>
    <w:rsid w:val="009B22C8"/>
    <w:pPr>
      <w:outlineLvl w:val="5"/>
    </w:pPr>
    <w:rPr>
      <w:rFonts w:ascii="Times New Roman" w:hAnsi="Times New Roman"/>
      <w:i w:val="0"/>
      <w:szCs w:val="22"/>
    </w:rPr>
  </w:style>
  <w:style w:type="paragraph" w:styleId="Heading7">
    <w:name w:val="heading 7"/>
    <w:basedOn w:val="Normal"/>
    <w:next w:val="Normal"/>
    <w:qFormat/>
    <w:rsid w:val="00C6199B"/>
    <w:pPr>
      <w:numPr>
        <w:ilvl w:val="6"/>
        <w:numId w:val="3"/>
      </w:numPr>
      <w:spacing w:before="240" w:after="60"/>
      <w:outlineLvl w:val="6"/>
    </w:pPr>
    <w:rPr>
      <w:b/>
    </w:rPr>
  </w:style>
  <w:style w:type="paragraph" w:styleId="Heading8">
    <w:name w:val="heading 8"/>
    <w:basedOn w:val="Normal"/>
    <w:next w:val="Normal"/>
    <w:qFormat/>
    <w:rsid w:val="00C6199B"/>
    <w:pPr>
      <w:numPr>
        <w:ilvl w:val="7"/>
        <w:numId w:val="3"/>
      </w:numPr>
      <w:spacing w:before="240" w:after="60"/>
      <w:outlineLvl w:val="7"/>
    </w:pPr>
    <w:rPr>
      <w:i/>
    </w:rPr>
  </w:style>
  <w:style w:type="paragraph" w:styleId="Heading9">
    <w:name w:val="heading 9"/>
    <w:basedOn w:val="Normal"/>
    <w:next w:val="Normal"/>
    <w:qFormat/>
    <w:rsid w:val="00C6199B"/>
    <w:pPr>
      <w:numPr>
        <w:ilvl w:val="8"/>
        <w:numId w:val="3"/>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E4150B"/>
    <w:rPr>
      <w:rFonts w:ascii="Tahoma" w:eastAsia="Cambria" w:hAnsi="Tahoma" w:cs="Tahoma"/>
      <w:sz w:val="16"/>
      <w:szCs w:val="16"/>
    </w:rPr>
  </w:style>
  <w:style w:type="paragraph" w:customStyle="1" w:styleId="HeadingPlain">
    <w:name w:val="Heading Plain"/>
    <w:basedOn w:val="BodyText"/>
    <w:next w:val="BodyText"/>
    <w:link w:val="HeadingPlainChar"/>
    <w:rsid w:val="00EB56D6"/>
    <w:pPr>
      <w:spacing w:before="360" w:after="180"/>
    </w:pPr>
    <w:rPr>
      <w:rFonts w:ascii="Open Sans" w:hAnsi="Open Sans"/>
      <w:sz w:val="28"/>
    </w:rPr>
  </w:style>
  <w:style w:type="paragraph" w:styleId="BodyText">
    <w:name w:val="Body Text"/>
    <w:link w:val="BodyTextChar"/>
    <w:rsid w:val="00F83373"/>
    <w:pPr>
      <w:spacing w:before="180" w:line="288" w:lineRule="auto"/>
    </w:pPr>
    <w:rPr>
      <w:rFonts w:ascii="PT Serif" w:hAnsi="PT Serif"/>
      <w:sz w:val="22"/>
      <w:szCs w:val="24"/>
    </w:rPr>
  </w:style>
  <w:style w:type="paragraph" w:customStyle="1" w:styleId="ReportTitle">
    <w:name w:val="Report Title"/>
    <w:basedOn w:val="Heading1"/>
    <w:qFormat/>
    <w:rsid w:val="00B53A20"/>
    <w:pPr>
      <w:spacing w:after="120"/>
    </w:pPr>
    <w:rPr>
      <w:rFonts w:ascii="Open Sans Cond Light" w:hAnsi="Open Sans Cond Light"/>
      <w:sz w:val="56"/>
    </w:rPr>
  </w:style>
  <w:style w:type="paragraph" w:customStyle="1" w:styleId="ReportSubtitle">
    <w:name w:val="Report Subtitle"/>
    <w:basedOn w:val="Heading1"/>
    <w:qFormat/>
    <w:rsid w:val="00B53A20"/>
    <w:pPr>
      <w:spacing w:after="240"/>
    </w:pPr>
    <w:rPr>
      <w:rFonts w:ascii="Open Sans Cond Light" w:hAnsi="Open Sans Cond Light"/>
      <w:sz w:val="36"/>
    </w:rPr>
  </w:style>
  <w:style w:type="paragraph" w:customStyle="1" w:styleId="AuthorByline">
    <w:name w:val="Author Byline"/>
    <w:basedOn w:val="Heading3"/>
    <w:link w:val="AuthorBylineChar"/>
    <w:qFormat/>
    <w:rsid w:val="009A53AA"/>
    <w:pPr>
      <w:spacing w:after="240"/>
      <w:outlineLvl w:val="9"/>
    </w:pPr>
    <w:rPr>
      <w:sz w:val="22"/>
    </w:rPr>
  </w:style>
  <w:style w:type="character" w:customStyle="1" w:styleId="BodyTextChar">
    <w:name w:val="Body Text Char"/>
    <w:link w:val="BodyText"/>
    <w:rsid w:val="00F83373"/>
    <w:rPr>
      <w:rFonts w:ascii="PT Serif" w:hAnsi="PT Serif"/>
      <w:sz w:val="22"/>
      <w:szCs w:val="24"/>
    </w:rPr>
  </w:style>
  <w:style w:type="paragraph" w:customStyle="1" w:styleId="Bullet1">
    <w:name w:val="Bullet 1"/>
    <w:basedOn w:val="BodyText"/>
    <w:rsid w:val="00D944C1"/>
    <w:pPr>
      <w:numPr>
        <w:numId w:val="1"/>
      </w:numPr>
      <w:spacing w:before="0"/>
      <w:ind w:left="714" w:hanging="357"/>
    </w:pPr>
  </w:style>
  <w:style w:type="paragraph" w:customStyle="1" w:styleId="Bullet3">
    <w:name w:val="Bullet 3"/>
    <w:basedOn w:val="Bullet2"/>
    <w:rsid w:val="00EA0DFC"/>
    <w:pPr>
      <w:numPr>
        <w:numId w:val="2"/>
      </w:numPr>
      <w:tabs>
        <w:tab w:val="clear" w:pos="1440"/>
        <w:tab w:val="num" w:pos="1560"/>
      </w:tabs>
      <w:ind w:left="1491" w:hanging="357"/>
    </w:pPr>
  </w:style>
  <w:style w:type="paragraph" w:customStyle="1" w:styleId="BoxedText">
    <w:name w:val="Boxed Text"/>
    <w:basedOn w:val="BodyText"/>
    <w:rsid w:val="00E745DA"/>
    <w:pPr>
      <w:pBdr>
        <w:top w:val="single" w:sz="4" w:space="9" w:color="DDD9C3" w:themeColor="background2" w:themeShade="E6"/>
        <w:left w:val="single" w:sz="4" w:space="6" w:color="DDD9C3" w:themeColor="background2" w:themeShade="E6"/>
        <w:bottom w:val="single" w:sz="4" w:space="9" w:color="DDD9C3" w:themeColor="background2" w:themeShade="E6"/>
        <w:right w:val="single" w:sz="4" w:space="6" w:color="DDD9C3" w:themeColor="background2" w:themeShade="E6"/>
      </w:pBdr>
      <w:shd w:val="clear" w:color="auto" w:fill="F9F8F3"/>
      <w:ind w:left="144" w:right="144"/>
    </w:pPr>
    <w:rPr>
      <w:rFonts w:ascii="Open Sans" w:hAnsi="Open Sans"/>
      <w:sz w:val="20"/>
      <w:szCs w:val="20"/>
    </w:rPr>
  </w:style>
  <w:style w:type="paragraph" w:styleId="Caption">
    <w:name w:val="caption"/>
    <w:basedOn w:val="Normal"/>
    <w:qFormat/>
    <w:rsid w:val="00E745DA"/>
    <w:pPr>
      <w:spacing w:before="240"/>
    </w:pPr>
    <w:rPr>
      <w:rFonts w:ascii="Open Sans" w:hAnsi="Open Sans"/>
      <w:color w:val="948A54" w:themeColor="background2" w:themeShade="80"/>
    </w:rPr>
  </w:style>
  <w:style w:type="paragraph" w:styleId="Header">
    <w:name w:val="header"/>
    <w:basedOn w:val="Normal"/>
    <w:link w:val="HeaderChar"/>
    <w:uiPriority w:val="99"/>
    <w:rsid w:val="00B53A20"/>
    <w:pPr>
      <w:widowControl w:val="0"/>
      <w:spacing w:before="240"/>
    </w:pPr>
    <w:rPr>
      <w:rFonts w:ascii="Open Sans" w:hAnsi="Open Sans"/>
      <w:sz w:val="24"/>
    </w:rPr>
  </w:style>
  <w:style w:type="paragraph" w:styleId="Footer">
    <w:name w:val="footer"/>
    <w:link w:val="FooterChar"/>
    <w:uiPriority w:val="99"/>
    <w:rsid w:val="009A53AA"/>
    <w:pPr>
      <w:pBdr>
        <w:top w:val="dotted" w:sz="4" w:space="8" w:color="auto"/>
      </w:pBdr>
      <w:tabs>
        <w:tab w:val="right" w:pos="9360"/>
      </w:tabs>
    </w:pPr>
    <w:rPr>
      <w:rFonts w:ascii="Open Sans" w:hAnsi="Open Sans"/>
      <w:color w:val="595959" w:themeColor="text1" w:themeTint="A6"/>
      <w:sz w:val="16"/>
      <w:szCs w:val="16"/>
    </w:rPr>
  </w:style>
  <w:style w:type="character" w:styleId="FootnoteReference">
    <w:name w:val="footnote reference"/>
    <w:uiPriority w:val="99"/>
    <w:rsid w:val="00C6199B"/>
    <w:rPr>
      <w:vertAlign w:val="superscript"/>
    </w:rPr>
  </w:style>
  <w:style w:type="paragraph" w:styleId="FootnoteText">
    <w:name w:val="footnote text"/>
    <w:basedOn w:val="BodyText"/>
    <w:link w:val="FootnoteTextChar"/>
    <w:uiPriority w:val="99"/>
    <w:qFormat/>
    <w:rsid w:val="00F3593B"/>
    <w:pPr>
      <w:spacing w:before="60" w:line="264" w:lineRule="auto"/>
    </w:pPr>
    <w:rPr>
      <w:sz w:val="18"/>
    </w:rPr>
  </w:style>
  <w:style w:type="paragraph" w:customStyle="1" w:styleId="FigureTableCredit">
    <w:name w:val="Figure/Table Credit"/>
    <w:basedOn w:val="BodyText"/>
    <w:next w:val="BodyText"/>
    <w:rsid w:val="00E745DA"/>
    <w:pPr>
      <w:spacing w:before="60"/>
    </w:pPr>
    <w:rPr>
      <w:rFonts w:ascii="Open Sans Light" w:hAnsi="Open Sans Light"/>
      <w:sz w:val="16"/>
    </w:rPr>
  </w:style>
  <w:style w:type="table" w:styleId="TableGrid">
    <w:name w:val="Table Grid"/>
    <w:basedOn w:val="TableNormal"/>
    <w:uiPriority w:val="59"/>
    <w:rsid w:val="009F38D4"/>
    <w:tblPr>
      <w:tblStyleRowBandSize w:val="1"/>
      <w:tblInd w:w="14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Pr>
    <w:tcPr>
      <w:tcMar>
        <w:left w:w="144" w:type="dxa"/>
        <w:right w:w="144" w:type="dxa"/>
      </w:tcMar>
    </w:tcPr>
    <w:tblStylePr w:type="firstRow">
      <w:tblPr/>
      <w:tcPr>
        <w:tcBorders>
          <w:insideH w:val="single" w:sz="4" w:space="0" w:color="EEECE1" w:themeColor="background2"/>
          <w:insideV w:val="single" w:sz="4" w:space="0" w:color="EEECE1" w:themeColor="background2"/>
        </w:tcBorders>
        <w:shd w:val="clear" w:color="auto" w:fill="DDD9C3" w:themeFill="background2" w:themeFillShade="E6"/>
      </w:tcPr>
    </w:tblStylePr>
    <w:tblStylePr w:type="band2Horz">
      <w:tblPr/>
      <w:tcPr>
        <w:shd w:val="clear" w:color="auto" w:fill="EEECE1" w:themeFill="background2"/>
      </w:tcPr>
    </w:tblStylePr>
  </w:style>
  <w:style w:type="paragraph" w:styleId="TableofFigures">
    <w:name w:val="table of figures"/>
    <w:basedOn w:val="TOC1"/>
    <w:next w:val="Normal"/>
    <w:rsid w:val="00A734BC"/>
    <w:pPr>
      <w:ind w:left="475" w:hanging="475"/>
    </w:pPr>
  </w:style>
  <w:style w:type="paragraph" w:styleId="TOC1">
    <w:name w:val="toc 1"/>
    <w:basedOn w:val="BodyText"/>
    <w:semiHidden/>
    <w:rsid w:val="00A734BC"/>
    <w:rPr>
      <w:rFonts w:ascii="Arial" w:hAnsi="Arial"/>
    </w:rPr>
  </w:style>
  <w:style w:type="paragraph" w:styleId="TOC2">
    <w:name w:val="toc 2"/>
    <w:basedOn w:val="TOC1"/>
    <w:semiHidden/>
    <w:rsid w:val="00D05F95"/>
    <w:pPr>
      <w:ind w:left="288"/>
    </w:pPr>
  </w:style>
  <w:style w:type="paragraph" w:styleId="TOC3">
    <w:name w:val="toc 3"/>
    <w:basedOn w:val="TOC2"/>
    <w:semiHidden/>
    <w:rsid w:val="00D05F95"/>
    <w:pPr>
      <w:ind w:left="576"/>
    </w:pPr>
  </w:style>
  <w:style w:type="paragraph" w:styleId="TOC4">
    <w:name w:val="toc 4"/>
    <w:basedOn w:val="TOC3"/>
    <w:semiHidden/>
    <w:rsid w:val="00DB6FDC"/>
    <w:pPr>
      <w:ind w:left="864"/>
    </w:pPr>
  </w:style>
  <w:style w:type="paragraph" w:styleId="TOC5">
    <w:name w:val="toc 5"/>
    <w:basedOn w:val="Normal"/>
    <w:next w:val="Normal"/>
    <w:semiHidden/>
    <w:rsid w:val="00C6199B"/>
    <w:pPr>
      <w:ind w:left="960"/>
    </w:pPr>
    <w:rPr>
      <w:rFonts w:ascii="Arial" w:hAnsi="Arial"/>
      <w:sz w:val="20"/>
    </w:rPr>
  </w:style>
  <w:style w:type="character" w:styleId="PageNumber">
    <w:name w:val="page number"/>
    <w:basedOn w:val="DefaultParagraphFont"/>
    <w:rsid w:val="000D3759"/>
    <w:rPr>
      <w:rFonts w:ascii="Arial" w:hAnsi="Arial"/>
      <w:sz w:val="20"/>
    </w:rPr>
  </w:style>
  <w:style w:type="paragraph" w:customStyle="1" w:styleId="BodyTextnospace">
    <w:name w:val="Body Text no space"/>
    <w:basedOn w:val="BodyText"/>
    <w:rsid w:val="00C6199B"/>
    <w:pPr>
      <w:spacing w:before="0"/>
    </w:pPr>
  </w:style>
  <w:style w:type="paragraph" w:styleId="TOC6">
    <w:name w:val="toc 6"/>
    <w:basedOn w:val="Normal"/>
    <w:next w:val="Normal"/>
    <w:autoRedefine/>
    <w:semiHidden/>
    <w:rsid w:val="009B22C8"/>
    <w:pPr>
      <w:ind w:left="1200"/>
    </w:pPr>
  </w:style>
  <w:style w:type="paragraph" w:styleId="TOC7">
    <w:name w:val="toc 7"/>
    <w:basedOn w:val="Normal"/>
    <w:next w:val="Normal"/>
    <w:autoRedefine/>
    <w:semiHidden/>
    <w:rsid w:val="009B22C8"/>
    <w:pPr>
      <w:ind w:left="1440"/>
    </w:pPr>
  </w:style>
  <w:style w:type="paragraph" w:styleId="TOC8">
    <w:name w:val="toc 8"/>
    <w:basedOn w:val="Normal"/>
    <w:next w:val="Normal"/>
    <w:autoRedefine/>
    <w:semiHidden/>
    <w:rsid w:val="009B22C8"/>
    <w:pPr>
      <w:ind w:left="1680"/>
    </w:pPr>
  </w:style>
  <w:style w:type="paragraph" w:styleId="TOC9">
    <w:name w:val="toc 9"/>
    <w:basedOn w:val="Normal"/>
    <w:next w:val="Normal"/>
    <w:autoRedefine/>
    <w:semiHidden/>
    <w:rsid w:val="009B22C8"/>
    <w:pPr>
      <w:ind w:left="1920"/>
    </w:pPr>
  </w:style>
  <w:style w:type="paragraph" w:customStyle="1" w:styleId="NumberedList">
    <w:name w:val="Numbered List"/>
    <w:basedOn w:val="BodyText"/>
    <w:rsid w:val="006F3AF0"/>
    <w:pPr>
      <w:numPr>
        <w:numId w:val="4"/>
      </w:numPr>
      <w:tabs>
        <w:tab w:val="clear" w:pos="720"/>
      </w:tabs>
      <w:spacing w:before="60"/>
      <w:ind w:left="851" w:hanging="425"/>
    </w:pPr>
  </w:style>
  <w:style w:type="character" w:styleId="Hyperlink">
    <w:name w:val="Hyperlink"/>
    <w:uiPriority w:val="99"/>
    <w:rsid w:val="00B53A20"/>
    <w:rPr>
      <w:color w:val="1F497D" w:themeColor="text2"/>
      <w:u w:val="none"/>
    </w:rPr>
  </w:style>
  <w:style w:type="paragraph" w:customStyle="1" w:styleId="LetteredList">
    <w:name w:val="Lettered List"/>
    <w:basedOn w:val="BodyText"/>
    <w:rsid w:val="00B77036"/>
    <w:pPr>
      <w:numPr>
        <w:numId w:val="5"/>
      </w:numPr>
      <w:spacing w:before="60"/>
    </w:pPr>
  </w:style>
  <w:style w:type="paragraph" w:styleId="DocumentMap">
    <w:name w:val="Document Map"/>
    <w:basedOn w:val="Normal"/>
    <w:semiHidden/>
    <w:rsid w:val="00653027"/>
    <w:pPr>
      <w:shd w:val="clear" w:color="auto" w:fill="C6D5EC"/>
    </w:pPr>
    <w:rPr>
      <w:rFonts w:ascii="Lucida Grande" w:hAnsi="Lucida Grande"/>
    </w:rPr>
  </w:style>
  <w:style w:type="character" w:customStyle="1" w:styleId="Heading1Char">
    <w:name w:val="Heading 1 Char"/>
    <w:link w:val="Heading1"/>
    <w:uiPriority w:val="9"/>
    <w:rsid w:val="00B53A20"/>
    <w:rPr>
      <w:rFonts w:ascii="Open Sans" w:hAnsi="Open Sans"/>
      <w:color w:val="1F497D" w:themeColor="text2"/>
      <w:sz w:val="52"/>
      <w:szCs w:val="52"/>
    </w:rPr>
  </w:style>
  <w:style w:type="character" w:styleId="CommentReference">
    <w:name w:val="annotation reference"/>
    <w:uiPriority w:val="99"/>
    <w:rsid w:val="00E4150B"/>
    <w:rPr>
      <w:sz w:val="16"/>
      <w:szCs w:val="16"/>
    </w:rPr>
  </w:style>
  <w:style w:type="paragraph" w:styleId="CommentText">
    <w:name w:val="annotation text"/>
    <w:basedOn w:val="Normal"/>
    <w:link w:val="CommentTextChar"/>
    <w:uiPriority w:val="99"/>
    <w:rsid w:val="00E4150B"/>
    <w:rPr>
      <w:rFonts w:ascii="Cambria" w:eastAsia="Cambria" w:hAnsi="Cambria"/>
      <w:sz w:val="20"/>
    </w:rPr>
  </w:style>
  <w:style w:type="character" w:customStyle="1" w:styleId="CommentTextChar">
    <w:name w:val="Comment Text Char"/>
    <w:link w:val="CommentText"/>
    <w:uiPriority w:val="99"/>
    <w:rsid w:val="00E4150B"/>
    <w:rPr>
      <w:rFonts w:ascii="Cambria" w:eastAsia="Cambria" w:hAnsi="Cambria" w:cs="Times New Roman"/>
    </w:rPr>
  </w:style>
  <w:style w:type="paragraph" w:styleId="CommentSubject">
    <w:name w:val="annotation subject"/>
    <w:basedOn w:val="CommentText"/>
    <w:next w:val="CommentText"/>
    <w:link w:val="CommentSubjectChar"/>
    <w:uiPriority w:val="99"/>
    <w:rsid w:val="00E4150B"/>
    <w:rPr>
      <w:b/>
      <w:bCs/>
    </w:rPr>
  </w:style>
  <w:style w:type="character" w:customStyle="1" w:styleId="CommentSubjectChar">
    <w:name w:val="Comment Subject Char"/>
    <w:link w:val="CommentSubject"/>
    <w:uiPriority w:val="99"/>
    <w:rsid w:val="00E4150B"/>
    <w:rPr>
      <w:rFonts w:ascii="Cambria" w:eastAsia="Cambria" w:hAnsi="Cambria" w:cs="Times New Roman"/>
      <w:b/>
      <w:bCs/>
    </w:rPr>
  </w:style>
  <w:style w:type="character" w:customStyle="1" w:styleId="BalloonTextChar">
    <w:name w:val="Balloon Text Char"/>
    <w:link w:val="BalloonText"/>
    <w:uiPriority w:val="99"/>
    <w:rsid w:val="00E4150B"/>
    <w:rPr>
      <w:rFonts w:ascii="Tahoma" w:eastAsia="Cambria" w:hAnsi="Tahoma" w:cs="Tahoma"/>
      <w:sz w:val="16"/>
      <w:szCs w:val="16"/>
    </w:rPr>
  </w:style>
  <w:style w:type="character" w:customStyle="1" w:styleId="FootnoteTextChar">
    <w:name w:val="Footnote Text Char"/>
    <w:link w:val="FootnoteText"/>
    <w:uiPriority w:val="99"/>
    <w:rsid w:val="00F3593B"/>
    <w:rPr>
      <w:rFonts w:ascii="PT Serif" w:hAnsi="PT Serif"/>
      <w:sz w:val="18"/>
      <w:szCs w:val="24"/>
    </w:rPr>
  </w:style>
  <w:style w:type="paragraph" w:styleId="ListParagraph">
    <w:name w:val="List Paragraph"/>
    <w:basedOn w:val="Normal"/>
    <w:uiPriority w:val="99"/>
    <w:qFormat/>
    <w:rsid w:val="000D3759"/>
    <w:pPr>
      <w:ind w:left="720"/>
      <w:contextualSpacing/>
    </w:pPr>
    <w:rPr>
      <w:rFonts w:eastAsia="Cambria"/>
    </w:rPr>
  </w:style>
  <w:style w:type="character" w:customStyle="1" w:styleId="HeaderChar">
    <w:name w:val="Header Char"/>
    <w:link w:val="Header"/>
    <w:uiPriority w:val="99"/>
    <w:rsid w:val="00B53A20"/>
    <w:rPr>
      <w:rFonts w:ascii="Open Sans" w:hAnsi="Open Sans"/>
      <w:sz w:val="24"/>
      <w:szCs w:val="24"/>
    </w:rPr>
  </w:style>
  <w:style w:type="character" w:customStyle="1" w:styleId="FooterChar">
    <w:name w:val="Footer Char"/>
    <w:link w:val="Footer"/>
    <w:uiPriority w:val="99"/>
    <w:rsid w:val="009A53AA"/>
    <w:rPr>
      <w:rFonts w:ascii="Open Sans" w:hAnsi="Open Sans"/>
      <w:color w:val="595959" w:themeColor="text1" w:themeTint="A6"/>
      <w:sz w:val="16"/>
      <w:szCs w:val="16"/>
    </w:rPr>
  </w:style>
  <w:style w:type="character" w:styleId="FollowedHyperlink">
    <w:name w:val="FollowedHyperlink"/>
    <w:rsid w:val="00B53A20"/>
    <w:rPr>
      <w:color w:val="1F497D" w:themeColor="text2"/>
      <w:u w:val="none"/>
    </w:rPr>
  </w:style>
  <w:style w:type="table" w:styleId="LightShading-Accent1">
    <w:name w:val="Light Shading Accent 1"/>
    <w:basedOn w:val="TableNormal"/>
    <w:uiPriority w:val="60"/>
    <w:rsid w:val="00B9277F"/>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ableHeading">
    <w:name w:val="Table Heading"/>
    <w:basedOn w:val="Normal"/>
    <w:next w:val="Normal"/>
    <w:rsid w:val="009F38D4"/>
    <w:pPr>
      <w:spacing w:before="120"/>
    </w:pPr>
    <w:rPr>
      <w:rFonts w:ascii="Open Sans" w:hAnsi="Open Sans"/>
      <w:color w:val="4A442A" w:themeColor="background2" w:themeShade="40"/>
      <w:szCs w:val="20"/>
    </w:rPr>
  </w:style>
  <w:style w:type="character" w:customStyle="1" w:styleId="HeadingPlainChar">
    <w:name w:val="Heading Plain Char"/>
    <w:link w:val="HeadingPlain"/>
    <w:rsid w:val="00EB56D6"/>
    <w:rPr>
      <w:rFonts w:ascii="Open Sans" w:hAnsi="Open Sans"/>
      <w:sz w:val="28"/>
      <w:szCs w:val="24"/>
    </w:rPr>
  </w:style>
  <w:style w:type="character" w:customStyle="1" w:styleId="Heading2Char">
    <w:name w:val="Heading 2 Char"/>
    <w:link w:val="Heading2"/>
    <w:rsid w:val="00F3593B"/>
    <w:rPr>
      <w:rFonts w:ascii="Open Sans" w:hAnsi="Open Sans"/>
      <w:color w:val="1F497D" w:themeColor="text2"/>
      <w:sz w:val="32"/>
      <w:szCs w:val="32"/>
    </w:rPr>
  </w:style>
  <w:style w:type="character" w:customStyle="1" w:styleId="Heading3Char">
    <w:name w:val="Heading 3 Char"/>
    <w:link w:val="Heading3"/>
    <w:uiPriority w:val="9"/>
    <w:rsid w:val="00F3593B"/>
    <w:rPr>
      <w:rFonts w:ascii="Open Sans" w:hAnsi="Open Sans"/>
      <w:sz w:val="28"/>
      <w:szCs w:val="26"/>
    </w:rPr>
  </w:style>
  <w:style w:type="character" w:customStyle="1" w:styleId="AuthorBylineChar">
    <w:name w:val="Author Byline Char"/>
    <w:link w:val="AuthorByline"/>
    <w:rsid w:val="009A53AA"/>
    <w:rPr>
      <w:rFonts w:ascii="Open Sans" w:hAnsi="Open Sans"/>
      <w:sz w:val="22"/>
      <w:szCs w:val="26"/>
    </w:rPr>
  </w:style>
  <w:style w:type="paragraph" w:styleId="EndnoteText">
    <w:name w:val="endnote text"/>
    <w:basedOn w:val="FootnoteText"/>
    <w:link w:val="EndnoteTextChar"/>
    <w:rsid w:val="00E81CCC"/>
  </w:style>
  <w:style w:type="character" w:customStyle="1" w:styleId="EndnoteTextChar">
    <w:name w:val="Endnote Text Char"/>
    <w:link w:val="EndnoteText"/>
    <w:rsid w:val="00E81CCC"/>
    <w:rPr>
      <w:rFonts w:ascii="Minion Pro" w:hAnsi="Minion Pro"/>
      <w:sz w:val="20"/>
    </w:rPr>
  </w:style>
  <w:style w:type="character" w:styleId="EndnoteReference">
    <w:name w:val="endnote reference"/>
    <w:rsid w:val="00E81CCC"/>
    <w:rPr>
      <w:vertAlign w:val="superscript"/>
    </w:rPr>
  </w:style>
  <w:style w:type="character" w:styleId="HTMLCite">
    <w:name w:val="HTML Cite"/>
    <w:uiPriority w:val="99"/>
    <w:rsid w:val="006C435C"/>
    <w:rPr>
      <w:i/>
    </w:rPr>
  </w:style>
  <w:style w:type="paragraph" w:customStyle="1" w:styleId="Bullet2">
    <w:name w:val="Bullet 2"/>
    <w:basedOn w:val="Bullet1"/>
    <w:qFormat/>
    <w:rsid w:val="00D5779F"/>
    <w:pPr>
      <w:numPr>
        <w:numId w:val="6"/>
      </w:numPr>
      <w:ind w:left="1134" w:hanging="425"/>
    </w:pPr>
  </w:style>
  <w:style w:type="paragraph" w:customStyle="1" w:styleId="BoxedHead">
    <w:name w:val="Boxed Head"/>
    <w:basedOn w:val="BoxedText"/>
    <w:qFormat/>
    <w:rsid w:val="00E745DA"/>
    <w:rPr>
      <w:sz w:val="28"/>
      <w:szCs w:val="28"/>
    </w:rPr>
  </w:style>
  <w:style w:type="paragraph" w:customStyle="1" w:styleId="TableText">
    <w:name w:val="Table Text"/>
    <w:rsid w:val="009F38D4"/>
    <w:pPr>
      <w:spacing w:before="120" w:after="120"/>
    </w:pPr>
    <w:rPr>
      <w:rFonts w:ascii="Open Sans" w:hAnsi="Open Sans"/>
      <w:color w:val="4A442A" w:themeColor="background2" w:themeShade="4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48256">
      <w:bodyDiv w:val="1"/>
      <w:marLeft w:val="0"/>
      <w:marRight w:val="0"/>
      <w:marTop w:val="0"/>
      <w:marBottom w:val="0"/>
      <w:divBdr>
        <w:top w:val="none" w:sz="0" w:space="0" w:color="auto"/>
        <w:left w:val="none" w:sz="0" w:space="0" w:color="auto"/>
        <w:bottom w:val="none" w:sz="0" w:space="0" w:color="auto"/>
        <w:right w:val="none" w:sz="0" w:space="0" w:color="auto"/>
      </w:divBdr>
    </w:div>
    <w:div w:id="1987856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g\AppData\Roaming\Microsoft\Templates\letterhead-edmont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8D2EDD475F34A9A8B77BB1B01C946" ma:contentTypeVersion="12" ma:contentTypeDescription="Create a new document." ma:contentTypeScope="" ma:versionID="b52e57e2916ce719b6e065250afbf18f">
  <xsd:schema xmlns:xsd="http://www.w3.org/2001/XMLSchema" xmlns:xs="http://www.w3.org/2001/XMLSchema" xmlns:p="http://schemas.microsoft.com/office/2006/metadata/properties" xmlns:ns2="c44a2c90-546e-4cd6-98b3-10a2a23e45fa" xmlns:ns3="35355d60-9492-4e2f-ae07-f2548987bffe" targetNamespace="http://schemas.microsoft.com/office/2006/metadata/properties" ma:root="true" ma:fieldsID="3c96b4953fecab4991729c94dde725cd" ns2:_="" ns3:_="">
    <xsd:import namespace="c44a2c90-546e-4cd6-98b3-10a2a23e45fa"/>
    <xsd:import namespace="35355d60-9492-4e2f-ae07-f2548987bf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a2c90-546e-4cd6-98b3-10a2a23e4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355d60-9492-4e2f-ae07-f2548987bf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8DDC59-A034-4B3A-9C2A-5B5217C5B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a2c90-546e-4cd6-98b3-10a2a23e45fa"/>
    <ds:schemaRef ds:uri="35355d60-9492-4e2f-ae07-f2548987b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F9B0C-91EF-441F-A260-6841CD88439E}">
  <ds:schemaRefs>
    <ds:schemaRef ds:uri="http://schemas.microsoft.com/sharepoint/v3/contenttype/forms"/>
  </ds:schemaRefs>
</ds:datastoreItem>
</file>

<file path=customXml/itemProps3.xml><?xml version="1.0" encoding="utf-8"?>
<ds:datastoreItem xmlns:ds="http://schemas.openxmlformats.org/officeDocument/2006/customXml" ds:itemID="{C304EE81-37A7-4861-A9B2-F0A0236209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letterhead-edmonton</Template>
  <TotalTime>1</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The Pembina Institute</Company>
  <LinksUpToDate>false</LinksUpToDate>
  <CharactersWithSpaces>1780</CharactersWithSpaces>
  <SharedDoc>false</SharedDoc>
  <HyperlinkBase/>
  <HLinks>
    <vt:vector size="18" baseType="variant">
      <vt:variant>
        <vt:i4>6815769</vt:i4>
      </vt:variant>
      <vt:variant>
        <vt:i4>6</vt:i4>
      </vt:variant>
      <vt:variant>
        <vt:i4>0</vt:i4>
      </vt:variant>
      <vt:variant>
        <vt:i4>5</vt:i4>
      </vt:variant>
      <vt:variant>
        <vt:lpwstr>http://www.bchydro.com/etc/medialib/internet/documents/news/press_releases/power_smart_employment_impacts.Par.0001.File.power_smart_employment_impacts.pdf</vt:lpwstr>
      </vt:variant>
      <vt:variant>
        <vt:lpwstr/>
      </vt:variant>
      <vt:variant>
        <vt:i4>4259914</vt:i4>
      </vt:variant>
      <vt:variant>
        <vt:i4>3</vt:i4>
      </vt:variant>
      <vt:variant>
        <vt:i4>0</vt:i4>
      </vt:variant>
      <vt:variant>
        <vt:i4>5</vt:i4>
      </vt:variant>
      <vt:variant>
        <vt:lpwstr>http://www.ippbc.com/EN/latest_updates/release_of_economic_impact_analysis_of_independent_power_projects_in_british_columbia_-_pricewaterhousecoopers/</vt:lpwstr>
      </vt:variant>
      <vt:variant>
        <vt:lpwstr/>
      </vt:variant>
      <vt:variant>
        <vt:i4>5177432</vt:i4>
      </vt:variant>
      <vt:variant>
        <vt:i4>0</vt:i4>
      </vt:variant>
      <vt:variant>
        <vt:i4>0</vt:i4>
      </vt:variant>
      <vt:variant>
        <vt:i4>5</vt:i4>
      </vt:variant>
      <vt:variant>
        <vt:lpwstr>http://www.globe.ca/media/3887/bcge_report_feb_2010.pdf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Gorski</dc:creator>
  <cp:keywords/>
  <dc:description/>
  <cp:lastModifiedBy>Parfitt, Lannea</cp:lastModifiedBy>
  <cp:revision>2</cp:revision>
  <cp:lastPrinted>2020-01-17T23:57:00Z</cp:lastPrinted>
  <dcterms:created xsi:type="dcterms:W3CDTF">2021-02-09T21:14:00Z</dcterms:created>
  <dcterms:modified xsi:type="dcterms:W3CDTF">2021-02-09T21:14:00Z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0x010100F298D2EDD475F34A9A8B77BB1B01C946</vt:lpwstr>
  </property>
</Properties>
</file>